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F1229" w14:textId="77777777" w:rsidR="00181A04" w:rsidRPr="00D33849" w:rsidRDefault="0045338B" w:rsidP="003D31CD">
      <w:pPr>
        <w:pStyle w:val="a3"/>
        <w:spacing w:before="0" w:beforeAutospacing="0" w:after="0" w:afterAutospacing="0"/>
        <w:jc w:val="center"/>
        <w:rPr>
          <w:b/>
          <w:noProof/>
        </w:rPr>
      </w:pPr>
      <w:r w:rsidRPr="00D33849">
        <w:rPr>
          <w:b/>
          <w:noProof/>
        </w:rPr>
        <w:t xml:space="preserve">Список </w:t>
      </w:r>
      <w:r w:rsidR="00956258" w:rsidRPr="00D33849">
        <w:rPr>
          <w:b/>
          <w:noProof/>
        </w:rPr>
        <w:t>научных трудов</w:t>
      </w:r>
      <w:r w:rsidR="00181A04" w:rsidRPr="00D33849">
        <w:rPr>
          <w:b/>
          <w:noProof/>
        </w:rPr>
        <w:t xml:space="preserve"> в международных рецензируемых научных журналах,</w:t>
      </w:r>
      <w:r w:rsidRPr="00D33849">
        <w:rPr>
          <w:b/>
          <w:noProof/>
        </w:rPr>
        <w:t xml:space="preserve"> </w:t>
      </w:r>
    </w:p>
    <w:p w14:paraId="2AF87255" w14:textId="3778F2DA" w:rsidR="00156ED5" w:rsidRPr="00D33849" w:rsidRDefault="00A03D84" w:rsidP="00156ED5">
      <w:pPr>
        <w:pStyle w:val="a3"/>
        <w:spacing w:before="0" w:beforeAutospacing="0" w:after="0" w:afterAutospacing="0"/>
        <w:jc w:val="center"/>
        <w:rPr>
          <w:b/>
          <w:noProof/>
        </w:rPr>
      </w:pPr>
      <w:r w:rsidRPr="00D33849">
        <w:rPr>
          <w:b/>
          <w:noProof/>
        </w:rPr>
        <w:t>входящих в базы Scopus</w:t>
      </w:r>
      <w:r w:rsidR="0030124E" w:rsidRPr="00D33849">
        <w:rPr>
          <w:b/>
          <w:noProof/>
        </w:rPr>
        <w:t xml:space="preserve"> </w:t>
      </w:r>
      <w:r w:rsidRPr="00D33849">
        <w:rPr>
          <w:b/>
          <w:noProof/>
        </w:rPr>
        <w:t>и</w:t>
      </w:r>
      <w:r w:rsidR="0030124E" w:rsidRPr="00D33849">
        <w:rPr>
          <w:b/>
          <w:noProof/>
        </w:rPr>
        <w:t xml:space="preserve"> </w:t>
      </w:r>
      <w:r w:rsidRPr="00D33849">
        <w:rPr>
          <w:b/>
          <w:noProof/>
        </w:rPr>
        <w:t>Web</w:t>
      </w:r>
      <w:r w:rsidR="00E82293" w:rsidRPr="00D33849">
        <w:rPr>
          <w:b/>
          <w:noProof/>
        </w:rPr>
        <w:t xml:space="preserve"> </w:t>
      </w:r>
      <w:r w:rsidRPr="00D33849">
        <w:rPr>
          <w:b/>
          <w:noProof/>
        </w:rPr>
        <w:t>of</w:t>
      </w:r>
      <w:r w:rsidR="00A5162F" w:rsidRPr="00D33849">
        <w:rPr>
          <w:b/>
          <w:noProof/>
        </w:rPr>
        <w:t xml:space="preserve"> Science</w:t>
      </w:r>
      <w:r w:rsidRPr="00D33849">
        <w:rPr>
          <w:b/>
          <w:noProof/>
        </w:rPr>
        <w:t xml:space="preserve"> </w:t>
      </w:r>
    </w:p>
    <w:p w14:paraId="1846ECA4" w14:textId="77777777" w:rsidR="00B4285D" w:rsidRPr="00D33849" w:rsidRDefault="00757288" w:rsidP="00B4285D">
      <w:pPr>
        <w:pStyle w:val="a3"/>
        <w:spacing w:before="0" w:beforeAutospacing="0" w:after="0" w:afterAutospacing="0"/>
        <w:jc w:val="center"/>
        <w:rPr>
          <w:b/>
          <w:noProof/>
        </w:rPr>
      </w:pPr>
      <w:r w:rsidRPr="00D33849">
        <w:rPr>
          <w:b/>
          <w:noProof/>
        </w:rPr>
        <w:t>Ожикенов Касымбек Адильбекович</w:t>
      </w:r>
    </w:p>
    <w:p w14:paraId="73F1072C" w14:textId="77777777" w:rsidR="00B4285D" w:rsidRPr="00D33849" w:rsidRDefault="00B4285D" w:rsidP="00B4285D">
      <w:pPr>
        <w:pStyle w:val="a3"/>
        <w:spacing w:before="0" w:beforeAutospacing="0" w:after="0" w:afterAutospacing="0"/>
        <w:jc w:val="center"/>
        <w:rPr>
          <w:b/>
          <w:noProof/>
        </w:rPr>
      </w:pPr>
    </w:p>
    <w:p w14:paraId="00AD1AA6" w14:textId="20DBF621" w:rsidR="003D31CD" w:rsidRPr="00D33849" w:rsidRDefault="0045338B" w:rsidP="0030124E">
      <w:pPr>
        <w:pStyle w:val="a3"/>
        <w:spacing w:before="0" w:beforeAutospacing="0" w:after="0" w:afterAutospacing="0"/>
        <w:rPr>
          <w:noProof/>
        </w:rPr>
      </w:pPr>
      <w:r w:rsidRPr="00D33849">
        <w:rPr>
          <w:noProof/>
        </w:rPr>
        <w:t>Идентификаторы автора:</w:t>
      </w:r>
      <w:r w:rsidRPr="00D33849">
        <w:rPr>
          <w:noProof/>
        </w:rPr>
        <w:br/>
      </w:r>
      <w:r w:rsidR="003D31CD" w:rsidRPr="00D33849">
        <w:rPr>
          <w:noProof/>
        </w:rPr>
        <w:t>Scopus Author ID:</w:t>
      </w:r>
      <w:r w:rsidR="0030124E" w:rsidRPr="00D33849">
        <w:rPr>
          <w:noProof/>
        </w:rPr>
        <w:t xml:space="preserve"> </w:t>
      </w:r>
      <w:r w:rsidR="005669A3" w:rsidRPr="00D33849">
        <w:rPr>
          <w:noProof/>
        </w:rPr>
        <w:t>55786062700</w:t>
      </w:r>
    </w:p>
    <w:p w14:paraId="0BE408EE" w14:textId="4AC7D8DC" w:rsidR="003D31CD" w:rsidRPr="0063571D" w:rsidRDefault="003D31CD" w:rsidP="0030124E">
      <w:pPr>
        <w:pStyle w:val="a3"/>
        <w:spacing w:before="0" w:beforeAutospacing="0" w:after="0" w:afterAutospacing="0"/>
        <w:rPr>
          <w:noProof/>
          <w:lang w:val="en-US"/>
        </w:rPr>
      </w:pPr>
      <w:r w:rsidRPr="0063571D">
        <w:rPr>
          <w:noProof/>
          <w:lang w:val="en-US"/>
        </w:rPr>
        <w:t>Web of Science Researcher ID:</w:t>
      </w:r>
      <w:r w:rsidR="0030124E" w:rsidRPr="0063571D">
        <w:rPr>
          <w:noProof/>
          <w:lang w:val="en-US"/>
        </w:rPr>
        <w:t xml:space="preserve"> </w:t>
      </w:r>
      <w:r w:rsidR="00351CA6" w:rsidRPr="0063571D">
        <w:rPr>
          <w:noProof/>
          <w:lang w:val="en-US"/>
        </w:rPr>
        <w:t>IEY-1847-2023</w:t>
      </w:r>
    </w:p>
    <w:p w14:paraId="463755E6" w14:textId="2C456727" w:rsidR="0045338B" w:rsidRPr="00D33849" w:rsidRDefault="003D31CD" w:rsidP="0030124E">
      <w:pPr>
        <w:pStyle w:val="a3"/>
        <w:spacing w:before="0" w:beforeAutospacing="0" w:after="0" w:afterAutospacing="0"/>
        <w:rPr>
          <w:rStyle w:val="aa"/>
          <w:noProof/>
        </w:rPr>
      </w:pPr>
      <w:r w:rsidRPr="00D33849">
        <w:rPr>
          <w:noProof/>
        </w:rPr>
        <w:t>ORCID:</w:t>
      </w:r>
      <w:r w:rsidR="0030124E" w:rsidRPr="00D33849">
        <w:rPr>
          <w:noProof/>
        </w:rPr>
        <w:t xml:space="preserve"> </w:t>
      </w:r>
      <w:hyperlink r:id="rId11" w:history="1">
        <w:r w:rsidR="0030124E" w:rsidRPr="00D33849">
          <w:rPr>
            <w:rStyle w:val="aa"/>
            <w:noProof/>
          </w:rPr>
          <w:t>https://orcid.org/0000-0003-2026-5295</w:t>
        </w:r>
      </w:hyperlink>
      <w:r w:rsidR="0030124E" w:rsidRPr="00D33849">
        <w:rPr>
          <w:rStyle w:val="aa"/>
          <w:noProof/>
        </w:rPr>
        <w:t xml:space="preserve"> </w:t>
      </w:r>
    </w:p>
    <w:p w14:paraId="53E729D0" w14:textId="77777777" w:rsidR="009C4216" w:rsidRPr="00D33849" w:rsidRDefault="009C4216" w:rsidP="00A03D84">
      <w:pPr>
        <w:pStyle w:val="a3"/>
        <w:spacing w:before="0" w:beforeAutospacing="0" w:after="0" w:afterAutospacing="0"/>
        <w:rPr>
          <w:noProof/>
        </w:rPr>
      </w:pPr>
    </w:p>
    <w:tbl>
      <w:tblPr>
        <w:tblStyle w:val="a8"/>
        <w:tblW w:w="153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3402"/>
        <w:gridCol w:w="1418"/>
        <w:gridCol w:w="2126"/>
        <w:gridCol w:w="1559"/>
        <w:gridCol w:w="1298"/>
        <w:gridCol w:w="1679"/>
        <w:gridCol w:w="2126"/>
        <w:gridCol w:w="1134"/>
      </w:tblGrid>
      <w:tr w:rsidR="004077FD" w:rsidRPr="00D33849" w14:paraId="05DBC8F1" w14:textId="77777777" w:rsidTr="00D33849">
        <w:tc>
          <w:tcPr>
            <w:tcW w:w="567" w:type="dxa"/>
          </w:tcPr>
          <w:p w14:paraId="4FF00C7F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rPr>
                <w:b/>
                <w:noProof/>
              </w:rPr>
            </w:pPr>
            <w:r w:rsidRPr="00D33849">
              <w:rPr>
                <w:b/>
                <w:noProof/>
              </w:rPr>
              <w:t>№</w:t>
            </w:r>
          </w:p>
          <w:p w14:paraId="471C40AC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rPr>
                <w:b/>
                <w:noProof/>
              </w:rPr>
            </w:pPr>
            <w:r w:rsidRPr="00D33849">
              <w:rPr>
                <w:b/>
                <w:noProof/>
              </w:rPr>
              <w:t>п/п</w:t>
            </w:r>
          </w:p>
        </w:tc>
        <w:tc>
          <w:tcPr>
            <w:tcW w:w="3402" w:type="dxa"/>
          </w:tcPr>
          <w:p w14:paraId="21E9ECD7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b/>
                <w:noProof/>
              </w:rPr>
              <w:t>Название публикации</w:t>
            </w:r>
          </w:p>
        </w:tc>
        <w:tc>
          <w:tcPr>
            <w:tcW w:w="1418" w:type="dxa"/>
          </w:tcPr>
          <w:p w14:paraId="262FAC3B" w14:textId="77777777" w:rsidR="004077FD" w:rsidRPr="00D33849" w:rsidRDefault="004077FD" w:rsidP="00D33849">
            <w:pPr>
              <w:pStyle w:val="a3"/>
              <w:spacing w:before="0" w:beforeAutospacing="0" w:after="0" w:afterAutospacing="0"/>
              <w:ind w:left="-104"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Тип публикации</w:t>
            </w:r>
          </w:p>
        </w:tc>
        <w:tc>
          <w:tcPr>
            <w:tcW w:w="2126" w:type="dxa"/>
          </w:tcPr>
          <w:p w14:paraId="0DEF08C9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b/>
                <w:noProof/>
              </w:rPr>
              <w:t>Наименование журнала, год публикации, DOI</w:t>
            </w:r>
          </w:p>
        </w:tc>
        <w:tc>
          <w:tcPr>
            <w:tcW w:w="1559" w:type="dxa"/>
          </w:tcPr>
          <w:p w14:paraId="2630C716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b/>
                <w:noProof/>
              </w:rPr>
              <w:t>Импакт-фактор журнала, квартиль и область науки по данным Journal Citation Reports за год публикации</w:t>
            </w:r>
          </w:p>
        </w:tc>
        <w:tc>
          <w:tcPr>
            <w:tcW w:w="1298" w:type="dxa"/>
          </w:tcPr>
          <w:p w14:paraId="38525615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b/>
                <w:noProof/>
              </w:rPr>
              <w:t>Индекс</w:t>
            </w:r>
            <w:r w:rsidRPr="00D33849">
              <w:rPr>
                <w:b/>
                <w:noProof/>
                <w:lang w:val="en-US"/>
              </w:rPr>
              <w:t xml:space="preserve"> </w:t>
            </w:r>
            <w:r w:rsidRPr="00D33849">
              <w:rPr>
                <w:b/>
                <w:noProof/>
              </w:rPr>
              <w:t>в</w:t>
            </w:r>
            <w:r w:rsidRPr="00D33849">
              <w:rPr>
                <w:b/>
                <w:noProof/>
                <w:lang w:val="en-US"/>
              </w:rPr>
              <w:t xml:space="preserve"> </w:t>
            </w:r>
            <w:r w:rsidRPr="00D33849">
              <w:rPr>
                <w:b/>
                <w:noProof/>
              </w:rPr>
              <w:t>базе</w:t>
            </w:r>
            <w:r w:rsidRPr="00D33849">
              <w:rPr>
                <w:b/>
                <w:noProof/>
                <w:lang w:val="en-US"/>
              </w:rPr>
              <w:t xml:space="preserve"> </w:t>
            </w:r>
            <w:r w:rsidRPr="00D33849">
              <w:rPr>
                <w:b/>
                <w:noProof/>
              </w:rPr>
              <w:t>данных</w:t>
            </w:r>
            <w:r w:rsidRPr="00D33849">
              <w:rPr>
                <w:b/>
                <w:noProof/>
                <w:lang w:val="en-US"/>
              </w:rPr>
              <w:t xml:space="preserve"> Web of Science Core Collection</w:t>
            </w:r>
          </w:p>
        </w:tc>
        <w:tc>
          <w:tcPr>
            <w:tcW w:w="1679" w:type="dxa"/>
          </w:tcPr>
          <w:p w14:paraId="49BD3B38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b/>
                <w:noProof/>
              </w:rPr>
              <w:t>CiteScore журнала, процентиль и область науки по данным Scopus за год публикации</w:t>
            </w:r>
          </w:p>
        </w:tc>
        <w:tc>
          <w:tcPr>
            <w:tcW w:w="2126" w:type="dxa"/>
          </w:tcPr>
          <w:p w14:paraId="7B95BA24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b/>
                <w:noProof/>
              </w:rPr>
              <w:t>ФИО авторов (соискателя подчеркнуть)</w:t>
            </w:r>
          </w:p>
        </w:tc>
        <w:tc>
          <w:tcPr>
            <w:tcW w:w="1134" w:type="dxa"/>
          </w:tcPr>
          <w:p w14:paraId="3A12FF60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b/>
                <w:noProof/>
              </w:rPr>
              <w:t>Роль претендента</w:t>
            </w:r>
          </w:p>
        </w:tc>
      </w:tr>
      <w:tr w:rsidR="004077FD" w:rsidRPr="00D33849" w14:paraId="1F1CBEC5" w14:textId="77777777" w:rsidTr="00D33849">
        <w:tc>
          <w:tcPr>
            <w:tcW w:w="567" w:type="dxa"/>
          </w:tcPr>
          <w:p w14:paraId="5BB86877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1</w:t>
            </w:r>
          </w:p>
        </w:tc>
        <w:tc>
          <w:tcPr>
            <w:tcW w:w="3402" w:type="dxa"/>
          </w:tcPr>
          <w:p w14:paraId="4C8C8FCC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2</w:t>
            </w:r>
          </w:p>
        </w:tc>
        <w:tc>
          <w:tcPr>
            <w:tcW w:w="1418" w:type="dxa"/>
          </w:tcPr>
          <w:p w14:paraId="47755489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3</w:t>
            </w:r>
          </w:p>
        </w:tc>
        <w:tc>
          <w:tcPr>
            <w:tcW w:w="2126" w:type="dxa"/>
          </w:tcPr>
          <w:p w14:paraId="7B38D3EC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4</w:t>
            </w:r>
          </w:p>
        </w:tc>
        <w:tc>
          <w:tcPr>
            <w:tcW w:w="1559" w:type="dxa"/>
          </w:tcPr>
          <w:p w14:paraId="4E2701DD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5</w:t>
            </w:r>
          </w:p>
        </w:tc>
        <w:tc>
          <w:tcPr>
            <w:tcW w:w="1298" w:type="dxa"/>
          </w:tcPr>
          <w:p w14:paraId="497F6250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6</w:t>
            </w:r>
          </w:p>
        </w:tc>
        <w:tc>
          <w:tcPr>
            <w:tcW w:w="1679" w:type="dxa"/>
          </w:tcPr>
          <w:p w14:paraId="36EB6789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7</w:t>
            </w:r>
          </w:p>
        </w:tc>
        <w:tc>
          <w:tcPr>
            <w:tcW w:w="2126" w:type="dxa"/>
          </w:tcPr>
          <w:p w14:paraId="7FEFCFC1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8</w:t>
            </w:r>
          </w:p>
        </w:tc>
        <w:tc>
          <w:tcPr>
            <w:tcW w:w="1134" w:type="dxa"/>
          </w:tcPr>
          <w:p w14:paraId="2E0208EA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9</w:t>
            </w:r>
          </w:p>
        </w:tc>
      </w:tr>
      <w:tr w:rsidR="009B1F08" w:rsidRPr="00D33849" w14:paraId="36622594" w14:textId="77777777" w:rsidTr="00D33849">
        <w:tc>
          <w:tcPr>
            <w:tcW w:w="567" w:type="dxa"/>
          </w:tcPr>
          <w:p w14:paraId="2CCF432A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1</w:t>
            </w:r>
          </w:p>
        </w:tc>
        <w:tc>
          <w:tcPr>
            <w:tcW w:w="3402" w:type="dxa"/>
          </w:tcPr>
          <w:p w14:paraId="2650738F" w14:textId="77777777" w:rsidR="009B1F08" w:rsidRPr="00D33849" w:rsidRDefault="009B1F08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Architecting the Orthopaedical Clinical AI Pipeline: A Review of Integrating Foundation Models </w:t>
            </w:r>
            <w:r w:rsidRPr="00D33849">
              <w:rPr>
                <w:noProof/>
                <w:lang w:val="en-US"/>
              </w:rPr>
              <w:lastRenderedPageBreak/>
              <w:t>and FHIR for Agentic Clinical Assistants and Digital Twins</w:t>
            </w:r>
          </w:p>
        </w:tc>
        <w:tc>
          <w:tcPr>
            <w:tcW w:w="1418" w:type="dxa"/>
          </w:tcPr>
          <w:p w14:paraId="776DEB7E" w14:textId="3EB500F8" w:rsidR="009B1F08" w:rsidRPr="00D33849" w:rsidRDefault="009B1F08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lastRenderedPageBreak/>
              <w:t>Обзор</w:t>
            </w:r>
          </w:p>
        </w:tc>
        <w:tc>
          <w:tcPr>
            <w:tcW w:w="2126" w:type="dxa"/>
          </w:tcPr>
          <w:p w14:paraId="4EF049F7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iCs/>
                <w:noProof/>
                <w:lang w:val="en-US"/>
              </w:rPr>
              <w:t xml:space="preserve">Algorithms (MDPI), 2026, Vol. 19, No. 2, Article 99. </w:t>
            </w:r>
            <w:hyperlink r:id="rId12" w:tgtFrame="_new" w:history="1">
              <w:r w:rsidRPr="00D33849">
                <w:rPr>
                  <w:rStyle w:val="aa"/>
                  <w:iCs/>
                  <w:noProof/>
                </w:rPr>
                <w:t>https://doi.org/10.3390/a19020099</w:t>
              </w:r>
            </w:hyperlink>
          </w:p>
        </w:tc>
        <w:tc>
          <w:tcPr>
            <w:tcW w:w="1559" w:type="dxa"/>
          </w:tcPr>
          <w:p w14:paraId="392D6D54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lastRenderedPageBreak/>
              <w:t>(2024)</w:t>
            </w:r>
          </w:p>
          <w:p w14:paraId="7352790C" w14:textId="1EC7F48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 xml:space="preserve">JIF 2.1, </w:t>
            </w:r>
          </w:p>
        </w:tc>
        <w:tc>
          <w:tcPr>
            <w:tcW w:w="1298" w:type="dxa"/>
          </w:tcPr>
          <w:p w14:paraId="3DFAA5EA" w14:textId="1C866A16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 xml:space="preserve">ESCI </w:t>
            </w:r>
          </w:p>
        </w:tc>
        <w:tc>
          <w:tcPr>
            <w:tcW w:w="1679" w:type="dxa"/>
          </w:tcPr>
          <w:p w14:paraId="7BC57887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61ADC36F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CiteScore 4.5, </w:t>
            </w:r>
          </w:p>
          <w:p w14:paraId="6794F505" w14:textId="622F64D8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lastRenderedPageBreak/>
              <w:t xml:space="preserve">Mathematics: Numerical Analysis - 78 % </w:t>
            </w:r>
            <w:r w:rsidRPr="00D33849">
              <w:rPr>
                <w:noProof/>
              </w:rPr>
              <w:t>процентиль</w:t>
            </w:r>
            <w:r w:rsidRPr="00D33849">
              <w:rPr>
                <w:noProof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14:paraId="5888BC5F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lastRenderedPageBreak/>
              <w:t xml:space="preserve">Boltaboyeva A., Baigarayeva Zh., Imanbek B., </w:t>
            </w:r>
            <w:r w:rsidRPr="00D33849">
              <w:rPr>
                <w:noProof/>
                <w:lang w:val="en-US"/>
              </w:rPr>
              <w:lastRenderedPageBreak/>
              <w:t>Amangeldy B., Tasmurzayev N., Ozhikenov K., Alimbayeva Zh., Alimbayev Ch., Karymsakova N.</w:t>
            </w:r>
          </w:p>
        </w:tc>
        <w:tc>
          <w:tcPr>
            <w:tcW w:w="1134" w:type="dxa"/>
          </w:tcPr>
          <w:p w14:paraId="10AF7682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lastRenderedPageBreak/>
              <w:t>Корреспондент-автор</w:t>
            </w:r>
          </w:p>
        </w:tc>
      </w:tr>
      <w:tr w:rsidR="009B1F08" w:rsidRPr="00D33849" w14:paraId="108537C9" w14:textId="77777777" w:rsidTr="00D33849">
        <w:tc>
          <w:tcPr>
            <w:tcW w:w="567" w:type="dxa"/>
          </w:tcPr>
          <w:p w14:paraId="6E487C20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2</w:t>
            </w:r>
          </w:p>
        </w:tc>
        <w:tc>
          <w:tcPr>
            <w:tcW w:w="3402" w:type="dxa"/>
          </w:tcPr>
          <w:p w14:paraId="6DCEBDE6" w14:textId="77777777" w:rsidR="009B1F08" w:rsidRPr="00D33849" w:rsidRDefault="009B1F08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Non-Imaging Differential Diagnosis of Lower Limb Osteoarthritis: An Interpretable Machine Learning Framework</w:t>
            </w:r>
          </w:p>
        </w:tc>
        <w:tc>
          <w:tcPr>
            <w:tcW w:w="1418" w:type="dxa"/>
          </w:tcPr>
          <w:p w14:paraId="2F581E83" w14:textId="2AC5405A" w:rsidR="009B1F08" w:rsidRPr="00D33849" w:rsidRDefault="009B1F08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6297481A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iCs/>
                <w:noProof/>
                <w:lang w:val="en-US"/>
              </w:rPr>
              <w:t xml:space="preserve">Algorithms (MDPI), 2026, Vol. 19(1), Article 87. </w:t>
            </w:r>
            <w:hyperlink r:id="rId13" w:tgtFrame="_new" w:history="1">
              <w:r w:rsidRPr="00D33849">
                <w:rPr>
                  <w:rStyle w:val="aa"/>
                  <w:iCs/>
                  <w:noProof/>
                  <w:lang w:val="en-US"/>
                </w:rPr>
                <w:t>https://doi.org/10.3390/a19010087</w:t>
              </w:r>
            </w:hyperlink>
          </w:p>
        </w:tc>
        <w:tc>
          <w:tcPr>
            <w:tcW w:w="1559" w:type="dxa"/>
          </w:tcPr>
          <w:p w14:paraId="7418436F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60B5F658" w14:textId="61DFE884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 xml:space="preserve">JIF 2.1, </w:t>
            </w:r>
          </w:p>
        </w:tc>
        <w:tc>
          <w:tcPr>
            <w:tcW w:w="1298" w:type="dxa"/>
          </w:tcPr>
          <w:p w14:paraId="3FB87332" w14:textId="10313DB1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ESCI</w:t>
            </w:r>
          </w:p>
        </w:tc>
        <w:tc>
          <w:tcPr>
            <w:tcW w:w="1679" w:type="dxa"/>
          </w:tcPr>
          <w:p w14:paraId="61555E26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2309C73A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CiteScore 4.5, </w:t>
            </w:r>
          </w:p>
          <w:p w14:paraId="22282E37" w14:textId="492CB35E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Mathematics: Numerical Analysis - 78 % </w:t>
            </w:r>
            <w:r w:rsidRPr="00D33849">
              <w:rPr>
                <w:noProof/>
              </w:rPr>
              <w:t>процентиль</w:t>
            </w:r>
            <w:r w:rsidRPr="00D33849">
              <w:rPr>
                <w:noProof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14:paraId="7A81C0C7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Baigarayeva Zh., Boltaboyeva A., Imanbek B., Amangeldy B., Tasmurzayev N., Ozhikenov K., Ozhiken A., Alimbayeva Zh., Maeda-Nishino N.</w:t>
            </w:r>
          </w:p>
        </w:tc>
        <w:tc>
          <w:tcPr>
            <w:tcW w:w="1134" w:type="dxa"/>
          </w:tcPr>
          <w:p w14:paraId="5ECD9976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Корреспондент-автор</w:t>
            </w:r>
          </w:p>
        </w:tc>
      </w:tr>
      <w:tr w:rsidR="009B1F08" w:rsidRPr="00D33849" w14:paraId="7F09FD20" w14:textId="77777777" w:rsidTr="00D33849">
        <w:tc>
          <w:tcPr>
            <w:tcW w:w="567" w:type="dxa"/>
          </w:tcPr>
          <w:p w14:paraId="61B9CD6B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3</w:t>
            </w:r>
          </w:p>
        </w:tc>
        <w:tc>
          <w:tcPr>
            <w:tcW w:w="3402" w:type="dxa"/>
          </w:tcPr>
          <w:p w14:paraId="300A72F0" w14:textId="77777777" w:rsidR="009B1F08" w:rsidRPr="00D33849" w:rsidRDefault="009B1F08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Architecting the Orthopaedical Clinical AI Pipeline: A Review of Integrating Foundation Models and FHIR for Agentic Clinical Assistants and Digital Twins</w:t>
            </w:r>
          </w:p>
        </w:tc>
        <w:tc>
          <w:tcPr>
            <w:tcW w:w="1418" w:type="dxa"/>
          </w:tcPr>
          <w:p w14:paraId="1BE83EB3" w14:textId="65B2325C" w:rsidR="009B1F08" w:rsidRPr="00D33849" w:rsidRDefault="009B1F08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Обзор</w:t>
            </w:r>
          </w:p>
        </w:tc>
        <w:tc>
          <w:tcPr>
            <w:tcW w:w="2126" w:type="dxa"/>
          </w:tcPr>
          <w:p w14:paraId="37BA26E1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iCs/>
                <w:noProof/>
                <w:lang w:val="en-US"/>
              </w:rPr>
              <w:t xml:space="preserve">Algorithms (MDPI), 2026, Vol. 19, No. 2, Article 99. </w:t>
            </w:r>
            <w:hyperlink r:id="rId14" w:tgtFrame="_new" w:history="1">
              <w:r w:rsidRPr="00D33849">
                <w:rPr>
                  <w:rStyle w:val="aa"/>
                  <w:iCs/>
                  <w:noProof/>
                </w:rPr>
                <w:t>https://doi.org/10.3390/a19020099</w:t>
              </w:r>
            </w:hyperlink>
          </w:p>
        </w:tc>
        <w:tc>
          <w:tcPr>
            <w:tcW w:w="1559" w:type="dxa"/>
          </w:tcPr>
          <w:p w14:paraId="6FB7F728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7B725502" w14:textId="7F91BED3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 xml:space="preserve">JIF 2.1, </w:t>
            </w:r>
          </w:p>
        </w:tc>
        <w:tc>
          <w:tcPr>
            <w:tcW w:w="1298" w:type="dxa"/>
          </w:tcPr>
          <w:p w14:paraId="6C3434AC" w14:textId="1F5A2DFF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ESCI</w:t>
            </w:r>
          </w:p>
        </w:tc>
        <w:tc>
          <w:tcPr>
            <w:tcW w:w="1679" w:type="dxa"/>
          </w:tcPr>
          <w:p w14:paraId="51D3845E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3A89E543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CiteScore 4.5, </w:t>
            </w:r>
          </w:p>
          <w:p w14:paraId="000B6CDA" w14:textId="572D1062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Mathematics: Numerical Analysis - 78 % </w:t>
            </w:r>
            <w:r w:rsidRPr="00D33849">
              <w:rPr>
                <w:noProof/>
              </w:rPr>
              <w:t>процентиль</w:t>
            </w:r>
            <w:r w:rsidRPr="00D33849">
              <w:rPr>
                <w:noProof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14:paraId="515B8D42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Boltaboyeva A., Baigarayeva Zh., Imanbek B., Amangeldy B., Tasmurzayev N., Ozhikenov K., Alimbayeva Zh., Alimbayev Ch., Karymsakova N.</w:t>
            </w:r>
          </w:p>
        </w:tc>
        <w:tc>
          <w:tcPr>
            <w:tcW w:w="1134" w:type="dxa"/>
          </w:tcPr>
          <w:p w14:paraId="4047014F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Корреспондент-автор</w:t>
            </w:r>
          </w:p>
        </w:tc>
      </w:tr>
      <w:tr w:rsidR="009B1F08" w:rsidRPr="00D33849" w14:paraId="008C5B2F" w14:textId="77777777" w:rsidTr="00D33849">
        <w:tc>
          <w:tcPr>
            <w:tcW w:w="567" w:type="dxa"/>
          </w:tcPr>
          <w:p w14:paraId="3D40B521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lastRenderedPageBreak/>
              <w:t>4</w:t>
            </w:r>
          </w:p>
        </w:tc>
        <w:tc>
          <w:tcPr>
            <w:tcW w:w="3402" w:type="dxa"/>
          </w:tcPr>
          <w:p w14:paraId="76717A3E" w14:textId="77777777" w:rsidR="009B1F08" w:rsidRPr="00D33849" w:rsidRDefault="009B1F08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Interpretable Machine Learning-Based Differential Diagnosis of Hip and Knee Osteoarthritis Using Routine Preoperative Clinical and Laboratory Data.</w:t>
            </w:r>
          </w:p>
        </w:tc>
        <w:tc>
          <w:tcPr>
            <w:tcW w:w="1418" w:type="dxa"/>
          </w:tcPr>
          <w:p w14:paraId="7A6B92C2" w14:textId="216DA1B2" w:rsidR="009B1F08" w:rsidRPr="00D33849" w:rsidRDefault="009B1F08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0BEA0E99" w14:textId="447231ED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Algorithms (MDPI), 2026, Vol. 19,</w:t>
            </w:r>
            <w:r w:rsidR="00D33849">
              <w:rPr>
                <w:noProof/>
                <w:lang w:val="kk-KZ"/>
              </w:rPr>
              <w:t xml:space="preserve"> </w:t>
            </w:r>
            <w:r w:rsidRPr="00D33849">
              <w:rPr>
                <w:noProof/>
                <w:lang w:val="en-US"/>
              </w:rPr>
              <w:t>Article 24.</w:t>
            </w:r>
            <w:r w:rsidRPr="00D33849">
              <w:rPr>
                <w:noProof/>
                <w:color w:val="C45911" w:themeColor="accent2" w:themeShade="BF"/>
                <w:lang w:val="en-US"/>
              </w:rPr>
              <w:br/>
            </w:r>
            <w:hyperlink r:id="rId15" w:tgtFrame="_new" w:history="1">
              <w:r w:rsidRPr="00D33849">
                <w:rPr>
                  <w:rStyle w:val="aa"/>
                  <w:noProof/>
                  <w:lang w:val="en-US"/>
                </w:rPr>
                <w:t>https://doi.org/10.3390/a19010024</w:t>
              </w:r>
            </w:hyperlink>
          </w:p>
        </w:tc>
        <w:tc>
          <w:tcPr>
            <w:tcW w:w="1559" w:type="dxa"/>
          </w:tcPr>
          <w:p w14:paraId="4842E2CB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2D3EA946" w14:textId="49036BF3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 xml:space="preserve">JIF 2.1, </w:t>
            </w:r>
          </w:p>
        </w:tc>
        <w:tc>
          <w:tcPr>
            <w:tcW w:w="1298" w:type="dxa"/>
          </w:tcPr>
          <w:p w14:paraId="57F0A3EA" w14:textId="7958979A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ESCI</w:t>
            </w:r>
          </w:p>
        </w:tc>
        <w:tc>
          <w:tcPr>
            <w:tcW w:w="1679" w:type="dxa"/>
          </w:tcPr>
          <w:p w14:paraId="2AF5821F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278D9A4F" w14:textId="77777777" w:rsidR="009B1F08" w:rsidRPr="00D33849" w:rsidRDefault="009B1F08" w:rsidP="009B1F08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CiteScore 4.5, </w:t>
            </w:r>
          </w:p>
          <w:p w14:paraId="45CD3EC5" w14:textId="7E658144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Mathematics: Numerical Analysis - 78 % </w:t>
            </w:r>
            <w:r w:rsidRPr="00D33849">
              <w:rPr>
                <w:noProof/>
              </w:rPr>
              <w:t>процентиль</w:t>
            </w:r>
            <w:r w:rsidRPr="00D33849">
              <w:rPr>
                <w:noProof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14:paraId="6DEDE195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Baigarayeva, Z.; Imanbek, B.; Boltaboyeva, A.; Amangeldy, B.; Tasmurzayev, N.; Ozhikenov, K.; Baimbetov, D.; Beisembekova, R.; Maeda-Nishino, N. I</w:t>
            </w:r>
          </w:p>
        </w:tc>
        <w:tc>
          <w:tcPr>
            <w:tcW w:w="1134" w:type="dxa"/>
          </w:tcPr>
          <w:p w14:paraId="59F3FF0C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Корреспондент автор</w:t>
            </w:r>
          </w:p>
        </w:tc>
      </w:tr>
      <w:tr w:rsidR="00F83D10" w:rsidRPr="00D33849" w14:paraId="0E693F73" w14:textId="77777777" w:rsidTr="00D33849">
        <w:tc>
          <w:tcPr>
            <w:tcW w:w="567" w:type="dxa"/>
          </w:tcPr>
          <w:p w14:paraId="2392DC2A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5</w:t>
            </w:r>
          </w:p>
        </w:tc>
        <w:tc>
          <w:tcPr>
            <w:tcW w:w="3402" w:type="dxa"/>
          </w:tcPr>
          <w:p w14:paraId="5414F2AD" w14:textId="77777777" w:rsidR="00F83D10" w:rsidRPr="00D33849" w:rsidRDefault="00F83D10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Design and Testing of an Emg-Controlled Semi-Active Knee Prosthesis.</w:t>
            </w:r>
          </w:p>
        </w:tc>
        <w:tc>
          <w:tcPr>
            <w:tcW w:w="1418" w:type="dxa"/>
          </w:tcPr>
          <w:p w14:paraId="42AEBDC3" w14:textId="2278D2BF" w:rsidR="00F83D10" w:rsidRPr="00D33849" w:rsidRDefault="00F83D10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44B2BB01" w14:textId="14420AAA" w:rsidR="00F83D10" w:rsidRPr="00D33849" w:rsidRDefault="00F83D10" w:rsidP="00F83D10">
            <w:pPr>
              <w:rPr>
                <w:iCs/>
                <w:noProof/>
                <w:lang w:val="en-US"/>
              </w:rPr>
            </w:pPr>
            <w:r w:rsidRPr="00D33849">
              <w:rPr>
                <w:iCs/>
                <w:noProof/>
                <w:lang w:val="en-US"/>
              </w:rPr>
              <w:t>Sensors 2025, 25, 7505.</w:t>
            </w:r>
            <w:r w:rsidR="00D33849">
              <w:rPr>
                <w:iCs/>
                <w:noProof/>
                <w:lang w:val="kk-KZ"/>
              </w:rPr>
              <w:t xml:space="preserve"> </w:t>
            </w:r>
            <w:hyperlink r:id="rId16" w:history="1">
              <w:r w:rsidR="00D33849" w:rsidRPr="00E35966">
                <w:rPr>
                  <w:rStyle w:val="aa"/>
                  <w:iCs/>
                  <w:noProof/>
                  <w:lang w:val="en-US"/>
                </w:rPr>
                <w:t>https://doi.org/10.3390/s25247505</w:t>
              </w:r>
            </w:hyperlink>
            <w:r w:rsidRPr="00D33849">
              <w:rPr>
                <w:iCs/>
                <w:noProof/>
                <w:lang w:val="en-US"/>
              </w:rPr>
              <w:t xml:space="preserve"> </w:t>
            </w:r>
          </w:p>
          <w:p w14:paraId="17BCF50D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</w:p>
        </w:tc>
        <w:tc>
          <w:tcPr>
            <w:tcW w:w="1559" w:type="dxa"/>
          </w:tcPr>
          <w:p w14:paraId="4711A57A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(2024)</w:t>
            </w:r>
          </w:p>
          <w:p w14:paraId="0B06042D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JIF 3.5</w:t>
            </w:r>
          </w:p>
          <w:p w14:paraId="00DAF770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Engineering, electrical &amp; electronic– Q2</w:t>
            </w:r>
          </w:p>
        </w:tc>
        <w:tc>
          <w:tcPr>
            <w:tcW w:w="1298" w:type="dxa"/>
          </w:tcPr>
          <w:p w14:paraId="6B5322EE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6F6FFAD9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35F73BE9" w14:textId="77777777" w:rsidR="00F83D10" w:rsidRPr="00D33849" w:rsidRDefault="00F83D10" w:rsidP="00F83D10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68C234D5" w14:textId="77777777" w:rsidR="00F83D10" w:rsidRPr="00D33849" w:rsidRDefault="00F83D10" w:rsidP="00F83D10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CiteScore 8.2</w:t>
            </w:r>
          </w:p>
          <w:p w14:paraId="7D71AB63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Electrical and Electronic Engineering - 85% </w:t>
            </w:r>
            <w:r w:rsidRPr="00D33849">
              <w:rPr>
                <w:noProof/>
              </w:rPr>
              <w:t>процентиль</w:t>
            </w:r>
          </w:p>
        </w:tc>
        <w:tc>
          <w:tcPr>
            <w:tcW w:w="2126" w:type="dxa"/>
          </w:tcPr>
          <w:p w14:paraId="0CC8F745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u w:val="single"/>
                <w:lang w:val="en-US"/>
              </w:rPr>
              <w:t>Ozhikenov, K.;</w:t>
            </w:r>
            <w:r w:rsidRPr="00D33849">
              <w:rPr>
                <w:noProof/>
                <w:lang w:val="en-US"/>
              </w:rPr>
              <w:t xml:space="preserve"> Nurgizat, Y.; Ayazbay, A. A.; Uzbekbayev, A.; Sultan, A.; Nussibaliyeva, A.; Zhetenbayev, N.; Kalykpaeva, R.; Sergazin, G.</w:t>
            </w:r>
          </w:p>
        </w:tc>
        <w:tc>
          <w:tcPr>
            <w:tcW w:w="1134" w:type="dxa"/>
          </w:tcPr>
          <w:p w14:paraId="14C2C0C0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Корреспондент автор</w:t>
            </w:r>
          </w:p>
        </w:tc>
      </w:tr>
      <w:tr w:rsidR="004077FD" w:rsidRPr="00D33849" w14:paraId="2D16D7E2" w14:textId="77777777" w:rsidTr="00D33849">
        <w:tc>
          <w:tcPr>
            <w:tcW w:w="567" w:type="dxa"/>
          </w:tcPr>
          <w:p w14:paraId="76B3CD01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6</w:t>
            </w:r>
          </w:p>
        </w:tc>
        <w:tc>
          <w:tcPr>
            <w:tcW w:w="3402" w:type="dxa"/>
          </w:tcPr>
          <w:p w14:paraId="6ACCA256" w14:textId="77777777" w:rsidR="004077FD" w:rsidRPr="00D33849" w:rsidRDefault="004077FD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Sensor-driven control strategies for post-stroke shoulder rehabilitation exoskeletons: A systematic review</w:t>
            </w:r>
          </w:p>
        </w:tc>
        <w:tc>
          <w:tcPr>
            <w:tcW w:w="1418" w:type="dxa"/>
          </w:tcPr>
          <w:p w14:paraId="477CAA90" w14:textId="43054F2F" w:rsidR="004077FD" w:rsidRPr="00D33849" w:rsidRDefault="00395361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Обзор</w:t>
            </w:r>
          </w:p>
        </w:tc>
        <w:tc>
          <w:tcPr>
            <w:tcW w:w="2126" w:type="dxa"/>
          </w:tcPr>
          <w:p w14:paraId="14A830C1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rStyle w:val="a9"/>
                <w:i w:val="0"/>
                <w:iCs w:val="0"/>
                <w:noProof/>
                <w:lang w:val="en-US"/>
              </w:rPr>
              <w:t>MethodsX</w:t>
            </w:r>
            <w:r w:rsidRPr="00D33849">
              <w:rPr>
                <w:i/>
                <w:iCs/>
                <w:noProof/>
                <w:lang w:val="en-US"/>
              </w:rPr>
              <w:t>,</w:t>
            </w:r>
            <w:r w:rsidRPr="00D33849">
              <w:rPr>
                <w:noProof/>
                <w:lang w:val="en-US"/>
              </w:rPr>
              <w:t xml:space="preserve"> Vol. 15, December 2025, 103648. </w:t>
            </w:r>
            <w:hyperlink r:id="rId17" w:tgtFrame="_new" w:history="1">
              <w:r w:rsidRPr="00D33849">
                <w:rPr>
                  <w:rStyle w:val="aa"/>
                  <w:noProof/>
                  <w:lang w:val="en-US"/>
                </w:rPr>
                <w:t>https://doi.org/10.1016/j.mex.2025.103648</w:t>
              </w:r>
            </w:hyperlink>
          </w:p>
        </w:tc>
        <w:tc>
          <w:tcPr>
            <w:tcW w:w="1559" w:type="dxa"/>
          </w:tcPr>
          <w:p w14:paraId="136318CF" w14:textId="77777777" w:rsidR="004077FD" w:rsidRPr="00D33849" w:rsidRDefault="004077FD" w:rsidP="004C2AEF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5BBB759E" w14:textId="77777777" w:rsidR="004077FD" w:rsidRPr="00D33849" w:rsidRDefault="004077FD" w:rsidP="004C2AEF">
            <w:pPr>
              <w:rPr>
                <w:noProof/>
              </w:rPr>
            </w:pPr>
            <w:r w:rsidRPr="00D33849">
              <w:rPr>
                <w:noProof/>
              </w:rPr>
              <w:t xml:space="preserve">IF 1.9 </w:t>
            </w:r>
          </w:p>
          <w:p w14:paraId="419C25FC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Multidisciplinary sciences – Q2</w:t>
            </w:r>
          </w:p>
        </w:tc>
        <w:tc>
          <w:tcPr>
            <w:tcW w:w="1298" w:type="dxa"/>
          </w:tcPr>
          <w:p w14:paraId="1E6A0A7E" w14:textId="77777777" w:rsidR="004077FD" w:rsidRPr="00D33849" w:rsidRDefault="004077FD" w:rsidP="004C2AEF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6521445C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ESCI</w:t>
            </w:r>
          </w:p>
        </w:tc>
        <w:tc>
          <w:tcPr>
            <w:tcW w:w="1679" w:type="dxa"/>
          </w:tcPr>
          <w:p w14:paraId="48486D4A" w14:textId="77777777" w:rsidR="004077FD" w:rsidRPr="00D33849" w:rsidRDefault="004077FD" w:rsidP="004C2AEF">
            <w:pPr>
              <w:rPr>
                <w:rStyle w:val="a9"/>
                <w:i w:val="0"/>
                <w:noProof/>
              </w:rPr>
            </w:pPr>
            <w:r w:rsidRPr="00D33849">
              <w:rPr>
                <w:rStyle w:val="a9"/>
                <w:i w:val="0"/>
                <w:noProof/>
              </w:rPr>
              <w:t>(2024)</w:t>
            </w:r>
          </w:p>
          <w:p w14:paraId="1D9590FE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rStyle w:val="a9"/>
                <w:i w:val="0"/>
                <w:noProof/>
              </w:rPr>
              <w:t xml:space="preserve">CiteScore 3.4 </w:t>
            </w:r>
            <w:r w:rsidRPr="00D33849">
              <w:rPr>
                <w:noProof/>
              </w:rPr>
              <w:t>Multidisciplinary – 78%</w:t>
            </w:r>
          </w:p>
        </w:tc>
        <w:tc>
          <w:tcPr>
            <w:tcW w:w="2126" w:type="dxa"/>
          </w:tcPr>
          <w:p w14:paraId="0DE82356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 xml:space="preserve">Karasheva M., Saudanbekova A., Utebergen A., Akkulova S., Niyetkaliyev A., </w:t>
            </w:r>
            <w:r w:rsidRPr="00D33849">
              <w:rPr>
                <w:rStyle w:val="af2"/>
                <w:b w:val="0"/>
                <w:bCs w:val="0"/>
                <w:noProof/>
                <w:u w:val="single"/>
              </w:rPr>
              <w:t>Ozhikenov K.</w:t>
            </w:r>
            <w:r w:rsidRPr="00D33849">
              <w:rPr>
                <w:b/>
                <w:bCs/>
                <w:noProof/>
                <w:u w:val="single"/>
              </w:rPr>
              <w:t>,</w:t>
            </w:r>
            <w:r w:rsidRPr="00D33849">
              <w:rPr>
                <w:noProof/>
              </w:rPr>
              <w:t xml:space="preserve"> Ozhiken A., </w:t>
            </w:r>
            <w:r w:rsidRPr="00D33849">
              <w:rPr>
                <w:noProof/>
              </w:rPr>
              <w:lastRenderedPageBreak/>
              <w:t>Alimbayev Ch., Shylymyrza U., Aimukhanbetov Y.</w:t>
            </w:r>
          </w:p>
        </w:tc>
        <w:tc>
          <w:tcPr>
            <w:tcW w:w="1134" w:type="dxa"/>
          </w:tcPr>
          <w:p w14:paraId="1DA06386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lastRenderedPageBreak/>
              <w:t>Корреспондент автор</w:t>
            </w:r>
          </w:p>
        </w:tc>
      </w:tr>
      <w:tr w:rsidR="00F83D10" w:rsidRPr="00D33849" w14:paraId="52E5FF7B" w14:textId="77777777" w:rsidTr="00D33849">
        <w:tc>
          <w:tcPr>
            <w:tcW w:w="567" w:type="dxa"/>
          </w:tcPr>
          <w:p w14:paraId="6064C886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7</w:t>
            </w:r>
          </w:p>
        </w:tc>
        <w:tc>
          <w:tcPr>
            <w:tcW w:w="3402" w:type="dxa"/>
          </w:tcPr>
          <w:p w14:paraId="156DAB34" w14:textId="77777777" w:rsidR="00F83D10" w:rsidRPr="00D33849" w:rsidRDefault="00F83D10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Neural Network Algorithm Based on LVQ for Myocardial Infarction Detection and Localization Using Multi-Lead ECG Data</w:t>
            </w:r>
          </w:p>
        </w:tc>
        <w:tc>
          <w:tcPr>
            <w:tcW w:w="1418" w:type="dxa"/>
          </w:tcPr>
          <w:p w14:paraId="2B4D9A4C" w14:textId="0C656469" w:rsidR="00F83D10" w:rsidRPr="00D33849" w:rsidRDefault="00F83D10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5B25161F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iCs/>
                <w:noProof/>
                <w:color w:val="000000"/>
                <w:lang w:val="en-US"/>
              </w:rPr>
              <w:t>Computers, Materials &amp; Continua</w:t>
            </w:r>
            <w:r w:rsidRPr="00D33849">
              <w:rPr>
                <w:noProof/>
                <w:color w:val="000000"/>
                <w:lang w:val="en-US"/>
              </w:rPr>
              <w:t>, 2025. 8</w:t>
            </w:r>
            <w:r w:rsidRPr="00D33849">
              <w:rPr>
                <w:iCs/>
                <w:noProof/>
                <w:color w:val="000000"/>
                <w:lang w:val="en-US"/>
              </w:rPr>
              <w:t>2</w:t>
            </w:r>
            <w:r w:rsidRPr="00D33849">
              <w:rPr>
                <w:noProof/>
                <w:color w:val="000000"/>
                <w:lang w:val="en-US"/>
              </w:rPr>
              <w:t xml:space="preserve">(3), 5257-5284. </w:t>
            </w:r>
            <w:hyperlink r:id="rId18" w:history="1">
              <w:r w:rsidRPr="00D33849">
                <w:rPr>
                  <w:rStyle w:val="aa"/>
                  <w:noProof/>
                  <w:lang w:val="en-US"/>
                </w:rPr>
                <w:t>https://doi.org/10.32604/cmc.2025.061508</w:t>
              </w:r>
            </w:hyperlink>
          </w:p>
        </w:tc>
        <w:tc>
          <w:tcPr>
            <w:tcW w:w="1559" w:type="dxa"/>
          </w:tcPr>
          <w:p w14:paraId="38CE8C29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66E3E61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JIF 1.7</w:t>
            </w:r>
          </w:p>
          <w:p w14:paraId="50001C4F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  <w:p w14:paraId="2F4AF5DE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</w:p>
        </w:tc>
        <w:tc>
          <w:tcPr>
            <w:tcW w:w="1298" w:type="dxa"/>
          </w:tcPr>
          <w:p w14:paraId="69C7001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125B6646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576F3ED4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(2024)</w:t>
            </w:r>
          </w:p>
          <w:p w14:paraId="61CA3C15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CiteScore 6.1</w:t>
            </w:r>
          </w:p>
          <w:p w14:paraId="266FCF24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Electrical and Electronic Engineering -76%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2A6A65EE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u w:val="single"/>
                <w:lang w:val="en-US"/>
              </w:rPr>
            </w:pPr>
            <w:r w:rsidRPr="00D33849">
              <w:rPr>
                <w:noProof/>
                <w:color w:val="000000"/>
                <w:u w:val="single"/>
                <w:lang w:val="en-US"/>
              </w:rPr>
              <w:t>Ozhikenov K.,</w:t>
            </w:r>
          </w:p>
          <w:p w14:paraId="4ED52ABC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Alimbayeva Zh.,</w:t>
            </w:r>
          </w:p>
          <w:p w14:paraId="62D54EE1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Alimbayev Ch.,</w:t>
            </w:r>
          </w:p>
          <w:p w14:paraId="2C3FECC0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Ozhikenova A.,</w:t>
            </w:r>
          </w:p>
          <w:p w14:paraId="2B6A4184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Altay Y.</w:t>
            </w:r>
          </w:p>
        </w:tc>
        <w:tc>
          <w:tcPr>
            <w:tcW w:w="1134" w:type="dxa"/>
          </w:tcPr>
          <w:p w14:paraId="26602E89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Первый автор</w:t>
            </w:r>
          </w:p>
        </w:tc>
      </w:tr>
      <w:tr w:rsidR="00F83D10" w:rsidRPr="00D33849" w14:paraId="440AA76C" w14:textId="77777777" w:rsidTr="00D33849">
        <w:tc>
          <w:tcPr>
            <w:tcW w:w="567" w:type="dxa"/>
          </w:tcPr>
          <w:p w14:paraId="5C86F6FC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8</w:t>
            </w:r>
          </w:p>
        </w:tc>
        <w:tc>
          <w:tcPr>
            <w:tcW w:w="3402" w:type="dxa"/>
          </w:tcPr>
          <w:p w14:paraId="40BE1191" w14:textId="77777777" w:rsidR="00F83D10" w:rsidRPr="00D33849" w:rsidRDefault="00F83D10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Comparative Analysis of Model-Based and Data-Driven Control for Tendon-Driven Robotic Fingers</w:t>
            </w:r>
          </w:p>
        </w:tc>
        <w:tc>
          <w:tcPr>
            <w:tcW w:w="1418" w:type="dxa"/>
          </w:tcPr>
          <w:p w14:paraId="56B4B05B" w14:textId="60D82B9F" w:rsidR="00F83D10" w:rsidRPr="00D33849" w:rsidRDefault="00F83D10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6CDE743D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iCs/>
                <w:noProof/>
                <w:lang w:val="en-US"/>
              </w:rPr>
              <w:t>Mathematics</w:t>
            </w:r>
            <w:r w:rsidRPr="00D33849">
              <w:rPr>
                <w:b/>
                <w:bCs/>
                <w:iCs/>
                <w:noProof/>
                <w:lang w:val="en-US"/>
              </w:rPr>
              <w:t xml:space="preserve"> </w:t>
            </w:r>
            <w:r w:rsidRPr="00D33849">
              <w:rPr>
                <w:bCs/>
                <w:iCs/>
                <w:noProof/>
                <w:lang w:val="en-US"/>
              </w:rPr>
              <w:t>2025</w:t>
            </w:r>
            <w:r w:rsidRPr="00D33849">
              <w:rPr>
                <w:iCs/>
                <w:noProof/>
                <w:lang w:val="en-US"/>
              </w:rPr>
              <w:t xml:space="preserve">, 13, 3669. </w:t>
            </w:r>
            <w:hyperlink r:id="rId19" w:history="1">
              <w:r w:rsidRPr="00D33849">
                <w:rPr>
                  <w:rStyle w:val="aa"/>
                  <w:iCs/>
                  <w:noProof/>
                  <w:lang w:val="en-US"/>
                </w:rPr>
                <w:t>https://doi.org/10.3390/math13223669</w:t>
              </w:r>
            </w:hyperlink>
            <w:r w:rsidRPr="00D33849">
              <w:rPr>
                <w:iCs/>
                <w:noProof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2D1E388E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(2024)</w:t>
            </w:r>
          </w:p>
          <w:p w14:paraId="7B6C64BE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JIF 2.2</w:t>
            </w:r>
          </w:p>
          <w:p w14:paraId="0861BFF8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Engineering, electrical &amp; electronic – Q2</w:t>
            </w:r>
          </w:p>
        </w:tc>
        <w:tc>
          <w:tcPr>
            <w:tcW w:w="1298" w:type="dxa"/>
          </w:tcPr>
          <w:p w14:paraId="290E32C9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20BF0A82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5C02EDA0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7762E924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CiteScore 4.6</w:t>
            </w:r>
          </w:p>
          <w:p w14:paraId="2896F800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Engineering - 73% процентиль</w:t>
            </w:r>
          </w:p>
        </w:tc>
        <w:tc>
          <w:tcPr>
            <w:tcW w:w="2126" w:type="dxa"/>
          </w:tcPr>
          <w:p w14:paraId="42B4DD75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 xml:space="preserve">Suleimenov, K.; Kapsalyamov, A.; Abdikenov, B.; Ozhikenova, A.; Igembay, Y.; </w:t>
            </w:r>
            <w:r w:rsidRPr="00D33849">
              <w:rPr>
                <w:noProof/>
                <w:u w:val="single"/>
              </w:rPr>
              <w:t>Ozhikenov, K.</w:t>
            </w:r>
          </w:p>
        </w:tc>
        <w:tc>
          <w:tcPr>
            <w:tcW w:w="1134" w:type="dxa"/>
          </w:tcPr>
          <w:p w14:paraId="2FA0B9F5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Корреспондент автор</w:t>
            </w:r>
          </w:p>
        </w:tc>
      </w:tr>
      <w:tr w:rsidR="004077FD" w:rsidRPr="00D33849" w14:paraId="16534EB3" w14:textId="77777777" w:rsidTr="00D33849">
        <w:tc>
          <w:tcPr>
            <w:tcW w:w="567" w:type="dxa"/>
          </w:tcPr>
          <w:p w14:paraId="67C5B5A5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9</w:t>
            </w:r>
          </w:p>
        </w:tc>
        <w:tc>
          <w:tcPr>
            <w:tcW w:w="3402" w:type="dxa"/>
          </w:tcPr>
          <w:p w14:paraId="26D66BDC" w14:textId="77777777" w:rsidR="004077FD" w:rsidRPr="00D33849" w:rsidRDefault="004077FD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A Review of Innovative Medical Rehabilitation Systems with Scalable AI-Assisted Platforms for Sensor-Based Recovery Monitoring</w:t>
            </w:r>
          </w:p>
        </w:tc>
        <w:tc>
          <w:tcPr>
            <w:tcW w:w="1418" w:type="dxa"/>
          </w:tcPr>
          <w:p w14:paraId="0AF4A680" w14:textId="3FE62732" w:rsidR="004077FD" w:rsidRPr="00D33849" w:rsidRDefault="00395361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Обзор</w:t>
            </w:r>
          </w:p>
        </w:tc>
        <w:tc>
          <w:tcPr>
            <w:tcW w:w="2126" w:type="dxa"/>
          </w:tcPr>
          <w:p w14:paraId="66A42C3A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lang w:val="en-US"/>
              </w:rPr>
              <w:t>Applied Sciences (Switzerland), 2025, Vol. 15, Issue 12, Article 6840.</w:t>
            </w:r>
            <w:r w:rsidRPr="00D33849">
              <w:rPr>
                <w:noProof/>
                <w:lang w:val="en-US"/>
              </w:rPr>
              <w:br/>
            </w:r>
            <w:r w:rsidRPr="00D33849">
              <w:rPr>
                <w:noProof/>
              </w:rPr>
              <w:t xml:space="preserve">DOI: </w:t>
            </w:r>
            <w:hyperlink r:id="rId20" w:tgtFrame="_new" w:history="1">
              <w:r w:rsidRPr="00D33849">
                <w:rPr>
                  <w:noProof/>
                  <w:color w:val="0000FF"/>
                  <w:u w:val="single"/>
                </w:rPr>
                <w:t>https://doi.org/10.3390/app15126840</w:t>
              </w:r>
            </w:hyperlink>
          </w:p>
        </w:tc>
        <w:tc>
          <w:tcPr>
            <w:tcW w:w="1559" w:type="dxa"/>
          </w:tcPr>
          <w:p w14:paraId="4341A1F5" w14:textId="77777777" w:rsidR="004077FD" w:rsidRPr="00D33849" w:rsidRDefault="004077FD" w:rsidP="004C2AEF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47EF1BA1" w14:textId="77777777" w:rsidR="004077FD" w:rsidRPr="00D33849" w:rsidRDefault="004077FD" w:rsidP="004C2AEF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JIF 2.5</w:t>
            </w:r>
          </w:p>
          <w:p w14:paraId="3B03D158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Engineering, multidisciplinary – Q2</w:t>
            </w:r>
          </w:p>
        </w:tc>
        <w:tc>
          <w:tcPr>
            <w:tcW w:w="1298" w:type="dxa"/>
          </w:tcPr>
          <w:p w14:paraId="1C82FF5A" w14:textId="77777777" w:rsidR="004077FD" w:rsidRPr="00D33849" w:rsidRDefault="004077FD" w:rsidP="004C2AEF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688AE620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33AB4FF0" w14:textId="77777777" w:rsidR="004077FD" w:rsidRPr="00D33849" w:rsidRDefault="004077FD" w:rsidP="004C2AEF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4E267CC2" w14:textId="77777777" w:rsidR="004077FD" w:rsidRPr="00D33849" w:rsidRDefault="004077FD" w:rsidP="004C2AEF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CiteScore 5.5</w:t>
            </w:r>
          </w:p>
          <w:p w14:paraId="358CFEC3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General Engineering – 79% процентиль</w:t>
            </w:r>
          </w:p>
        </w:tc>
        <w:tc>
          <w:tcPr>
            <w:tcW w:w="2126" w:type="dxa"/>
          </w:tcPr>
          <w:p w14:paraId="7D1641F9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Boltaboyeva A., Baigarayeva Z., Imanbek B., </w:t>
            </w:r>
            <w:r w:rsidRPr="00D33849">
              <w:rPr>
                <w:noProof/>
                <w:color w:val="000000"/>
                <w:u w:val="single"/>
                <w:lang w:val="en-US"/>
              </w:rPr>
              <w:t>Ozhikenov K.,</w:t>
            </w:r>
            <w:r w:rsidRPr="00D33849">
              <w:rPr>
                <w:noProof/>
                <w:color w:val="000000"/>
                <w:lang w:val="en-US"/>
              </w:rPr>
              <w:t xml:space="preserve"> Aidarova T., Karymsakova N.</w:t>
            </w:r>
          </w:p>
        </w:tc>
        <w:tc>
          <w:tcPr>
            <w:tcW w:w="1134" w:type="dxa"/>
          </w:tcPr>
          <w:p w14:paraId="59EDE411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Корреспондент автор</w:t>
            </w:r>
          </w:p>
        </w:tc>
      </w:tr>
      <w:tr w:rsidR="004077FD" w:rsidRPr="00D33849" w14:paraId="60683F30" w14:textId="77777777" w:rsidTr="00D33849">
        <w:tc>
          <w:tcPr>
            <w:tcW w:w="567" w:type="dxa"/>
          </w:tcPr>
          <w:p w14:paraId="14FED96F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lastRenderedPageBreak/>
              <w:t>10</w:t>
            </w:r>
          </w:p>
        </w:tc>
        <w:tc>
          <w:tcPr>
            <w:tcW w:w="3402" w:type="dxa"/>
          </w:tcPr>
          <w:p w14:paraId="0FE837D7" w14:textId="77777777" w:rsidR="004077FD" w:rsidRPr="00D33849" w:rsidRDefault="004077FD" w:rsidP="00D33849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Design issues of the concept of emergiency monitoring and control system building</w:t>
            </w:r>
          </w:p>
        </w:tc>
        <w:tc>
          <w:tcPr>
            <w:tcW w:w="1418" w:type="dxa"/>
          </w:tcPr>
          <w:p w14:paraId="5AB2F5A4" w14:textId="0908570B" w:rsidR="004077FD" w:rsidRPr="00D33849" w:rsidRDefault="00F83D10" w:rsidP="002D0B96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Статья</w:t>
            </w:r>
          </w:p>
        </w:tc>
        <w:tc>
          <w:tcPr>
            <w:tcW w:w="2126" w:type="dxa"/>
          </w:tcPr>
          <w:p w14:paraId="1E8679CF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News of the National Academy of Sciences of the Republic of Kazakhstan. </w:t>
            </w:r>
            <w:r w:rsidRPr="00D33849">
              <w:rPr>
                <w:noProof/>
                <w:color w:val="000000"/>
              </w:rPr>
              <w:t>Series of Geology and Technical Sciences, Vol. 1, №421, 2017, pp. 134–140.</w:t>
            </w:r>
          </w:p>
        </w:tc>
        <w:tc>
          <w:tcPr>
            <w:tcW w:w="1559" w:type="dxa"/>
          </w:tcPr>
          <w:p w14:paraId="27FBBCE3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7F8A1D43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70919A82" w14:textId="77777777" w:rsidR="004077FD" w:rsidRPr="00D33849" w:rsidRDefault="004077FD" w:rsidP="004C2AEF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CiteScore 0.0</w:t>
            </w:r>
          </w:p>
          <w:p w14:paraId="1CE16125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Geotechnical Engineering and Engineering Geology – 6%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0D587BEC" w14:textId="77777777" w:rsidR="004077FD" w:rsidRPr="00D33849" w:rsidRDefault="004077FD" w:rsidP="004C2AEF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u w:val="single"/>
                <w:lang w:val="en-US"/>
              </w:rPr>
              <w:t>Ozhikenov K.A.</w:t>
            </w:r>
            <w:r w:rsidRPr="00D33849">
              <w:rPr>
                <w:noProof/>
                <w:color w:val="000000"/>
                <w:lang w:val="en-US"/>
              </w:rPr>
              <w:t>,</w:t>
            </w:r>
          </w:p>
          <w:p w14:paraId="1696B80C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Mikhailov P.G., Aitimov M.J.</w:t>
            </w:r>
          </w:p>
        </w:tc>
        <w:tc>
          <w:tcPr>
            <w:tcW w:w="1134" w:type="dxa"/>
          </w:tcPr>
          <w:p w14:paraId="2F1F5763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ind w:right="-117"/>
              <w:rPr>
                <w:b/>
                <w:noProof/>
              </w:rPr>
            </w:pPr>
            <w:r w:rsidRPr="00D33849">
              <w:rPr>
                <w:noProof/>
                <w:color w:val="000000"/>
              </w:rPr>
              <w:t>Первый автор</w:t>
            </w:r>
          </w:p>
        </w:tc>
      </w:tr>
      <w:tr w:rsidR="004077FD" w:rsidRPr="00D33849" w14:paraId="5B2A4175" w14:textId="77777777" w:rsidTr="00D33849">
        <w:tc>
          <w:tcPr>
            <w:tcW w:w="567" w:type="dxa"/>
          </w:tcPr>
          <w:p w14:paraId="1A4D068E" w14:textId="77777777" w:rsidR="004077FD" w:rsidRPr="00D33849" w:rsidRDefault="004077FD" w:rsidP="004C2AEF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11</w:t>
            </w:r>
          </w:p>
        </w:tc>
        <w:tc>
          <w:tcPr>
            <w:tcW w:w="3402" w:type="dxa"/>
          </w:tcPr>
          <w:p w14:paraId="033D1233" w14:textId="40404548" w:rsidR="004077FD" w:rsidRPr="00D33849" w:rsidRDefault="004077FD" w:rsidP="00D33849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Emerging Frontiers in Robotic Upper-Limb Prostheses: Mechanisms, Materials, Tactile Sensors and Machine Learning-Based EMG Control: A Comprehensive Review</w:t>
            </w:r>
          </w:p>
        </w:tc>
        <w:tc>
          <w:tcPr>
            <w:tcW w:w="1418" w:type="dxa"/>
          </w:tcPr>
          <w:p w14:paraId="58EFDCAF" w14:textId="0DF0C837" w:rsidR="004077FD" w:rsidRPr="00D33849" w:rsidRDefault="00395361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Обзор</w:t>
            </w:r>
          </w:p>
        </w:tc>
        <w:tc>
          <w:tcPr>
            <w:tcW w:w="2126" w:type="dxa"/>
          </w:tcPr>
          <w:p w14:paraId="04F1FB39" w14:textId="77777777" w:rsidR="004077FD" w:rsidRPr="00D33849" w:rsidRDefault="004077FD" w:rsidP="004C2AEF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Sensors, 2025, 25(13), 3892. </w:t>
            </w:r>
            <w:hyperlink r:id="rId21" w:history="1">
              <w:r w:rsidRPr="00D33849">
                <w:rPr>
                  <w:rStyle w:val="aa"/>
                  <w:noProof/>
                  <w:lang w:val="en-US"/>
                </w:rPr>
                <w:t>https://doi.org/10.3390/s25133892</w:t>
              </w:r>
            </w:hyperlink>
          </w:p>
        </w:tc>
        <w:tc>
          <w:tcPr>
            <w:tcW w:w="1559" w:type="dxa"/>
          </w:tcPr>
          <w:p w14:paraId="523F756D" w14:textId="77777777" w:rsidR="004077FD" w:rsidRPr="00D33849" w:rsidRDefault="004077FD" w:rsidP="004C2AEF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6788A785" w14:textId="77777777" w:rsidR="004077FD" w:rsidRPr="00D33849" w:rsidRDefault="004077FD" w:rsidP="004C2AEF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JIF 3.5</w:t>
            </w:r>
          </w:p>
          <w:p w14:paraId="4EC9AEF0" w14:textId="7CAEAB40" w:rsidR="004077FD" w:rsidRPr="00D33849" w:rsidRDefault="004077FD" w:rsidP="004C2AEF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Engineering, electrical &amp; electronic – Q2</w:t>
            </w:r>
          </w:p>
        </w:tc>
        <w:tc>
          <w:tcPr>
            <w:tcW w:w="1298" w:type="dxa"/>
          </w:tcPr>
          <w:p w14:paraId="2A48FF16" w14:textId="77777777" w:rsidR="004077FD" w:rsidRPr="00D33849" w:rsidRDefault="004077FD" w:rsidP="004C2AEF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2B6C63F6" w14:textId="53ECBD1F" w:rsidR="004077FD" w:rsidRPr="00D33849" w:rsidRDefault="004077FD" w:rsidP="004C2AEF">
            <w:pPr>
              <w:rPr>
                <w:noProof/>
              </w:rPr>
            </w:pPr>
            <w:r w:rsidRPr="00D33849">
              <w:rPr>
                <w:noProof/>
              </w:rPr>
              <w:t>SCIE</w:t>
            </w:r>
          </w:p>
        </w:tc>
        <w:tc>
          <w:tcPr>
            <w:tcW w:w="1679" w:type="dxa"/>
          </w:tcPr>
          <w:p w14:paraId="7843A13E" w14:textId="77777777" w:rsidR="004077FD" w:rsidRPr="00D33849" w:rsidRDefault="004077FD" w:rsidP="004C2AEF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(2024)</w:t>
            </w:r>
          </w:p>
          <w:p w14:paraId="558DAF4C" w14:textId="77777777" w:rsidR="004077FD" w:rsidRPr="00D33849" w:rsidRDefault="004077FD" w:rsidP="004C2AEF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CiteScore 8.2</w:t>
            </w:r>
          </w:p>
          <w:p w14:paraId="378AE67A" w14:textId="77777777" w:rsidR="004077FD" w:rsidRPr="00D33849" w:rsidRDefault="004077FD" w:rsidP="004C2AEF">
            <w:pPr>
              <w:rPr>
                <w:noProof/>
                <w:color w:val="EE0000"/>
                <w:lang w:val="en-US"/>
              </w:rPr>
            </w:pPr>
            <w:r w:rsidRPr="00D33849">
              <w:rPr>
                <w:noProof/>
                <w:lang w:val="en-US"/>
              </w:rPr>
              <w:t xml:space="preserve">Electrical and Electronic Engineering – 85% </w:t>
            </w:r>
            <w:r w:rsidRPr="00D33849">
              <w:rPr>
                <w:noProof/>
              </w:rPr>
              <w:t>процентиль</w:t>
            </w:r>
          </w:p>
        </w:tc>
        <w:tc>
          <w:tcPr>
            <w:tcW w:w="2126" w:type="dxa"/>
          </w:tcPr>
          <w:p w14:paraId="66B8B76D" w14:textId="77777777" w:rsidR="004077FD" w:rsidRPr="00D33849" w:rsidRDefault="004077FD" w:rsidP="004C2AEF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Abdikenov B., Zholtayev D., Suleimenov K., </w:t>
            </w:r>
            <w:r w:rsidRPr="00D33849">
              <w:rPr>
                <w:noProof/>
                <w:color w:val="000000"/>
                <w:u w:val="single"/>
                <w:lang w:val="en-US"/>
              </w:rPr>
              <w:t>Ozhikenov K.,</w:t>
            </w:r>
            <w:r w:rsidRPr="00D33849">
              <w:rPr>
                <w:noProof/>
                <w:color w:val="000000"/>
                <w:lang w:val="en-US"/>
              </w:rPr>
              <w:t xml:space="preserve"> Nadirov N., Kapsalyamov A</w:t>
            </w:r>
          </w:p>
        </w:tc>
        <w:tc>
          <w:tcPr>
            <w:tcW w:w="1134" w:type="dxa"/>
          </w:tcPr>
          <w:p w14:paraId="5761BA05" w14:textId="77777777" w:rsidR="004077FD" w:rsidRPr="00D33849" w:rsidRDefault="004077FD" w:rsidP="004C2AEF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05C249F6" w14:textId="77777777" w:rsidTr="00D33849">
        <w:tc>
          <w:tcPr>
            <w:tcW w:w="567" w:type="dxa"/>
          </w:tcPr>
          <w:p w14:paraId="7F1E1811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12</w:t>
            </w:r>
          </w:p>
        </w:tc>
        <w:tc>
          <w:tcPr>
            <w:tcW w:w="3402" w:type="dxa"/>
          </w:tcPr>
          <w:p w14:paraId="408E39F7" w14:textId="77777777" w:rsidR="00F83D10" w:rsidRPr="00D33849" w:rsidRDefault="00F83D10" w:rsidP="00D33849">
            <w:pPr>
              <w:rPr>
                <w:noProof/>
                <w:lang w:val="en-US"/>
              </w:rPr>
            </w:pPr>
            <w:r w:rsidRPr="00D33849">
              <w:rPr>
                <w:noProof/>
                <w:lang w:val="en-US"/>
              </w:rPr>
              <w:t>Hospital- replacing technologies as an effective medical treatment form</w:t>
            </w:r>
          </w:p>
        </w:tc>
        <w:tc>
          <w:tcPr>
            <w:tcW w:w="1418" w:type="dxa"/>
          </w:tcPr>
          <w:p w14:paraId="2B5280E3" w14:textId="5F0FA7C3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17275B3C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The European Journal of Public Health, Vol. 26, I 1, 2016. </w:t>
            </w:r>
            <w:hyperlink r:id="rId22" w:history="1">
              <w:r w:rsidRPr="00D33849">
                <w:rPr>
                  <w:rStyle w:val="aa"/>
                  <w:noProof/>
                </w:rPr>
                <w:t>https://doi.org/10.1093/eurpub/ckw175.158</w:t>
              </w:r>
            </w:hyperlink>
          </w:p>
        </w:tc>
        <w:tc>
          <w:tcPr>
            <w:tcW w:w="1559" w:type="dxa"/>
          </w:tcPr>
          <w:p w14:paraId="5BE3CD4F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JIF 2.431</w:t>
            </w:r>
          </w:p>
          <w:p w14:paraId="4D483899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Public, environmental &amp; occupational health – Q2</w:t>
            </w:r>
          </w:p>
        </w:tc>
        <w:tc>
          <w:tcPr>
            <w:tcW w:w="1298" w:type="dxa"/>
          </w:tcPr>
          <w:p w14:paraId="66B02AC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0F67304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2126" w:type="dxa"/>
          </w:tcPr>
          <w:p w14:paraId="04B2D40E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 xml:space="preserve">Ozhikenova A.K., Kurakbayev K.K., </w:t>
            </w:r>
            <w:r w:rsidRPr="00D33849">
              <w:rPr>
                <w:noProof/>
                <w:color w:val="000000"/>
                <w:u w:val="single"/>
              </w:rPr>
              <w:t>Ozhikenov K.A.</w:t>
            </w:r>
          </w:p>
        </w:tc>
        <w:tc>
          <w:tcPr>
            <w:tcW w:w="1134" w:type="dxa"/>
          </w:tcPr>
          <w:p w14:paraId="5B7DD78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1DEA4275" w14:textId="77777777" w:rsidTr="00D33849">
        <w:tc>
          <w:tcPr>
            <w:tcW w:w="567" w:type="dxa"/>
          </w:tcPr>
          <w:p w14:paraId="099C15C6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lastRenderedPageBreak/>
              <w:t>13</w:t>
            </w:r>
          </w:p>
        </w:tc>
        <w:tc>
          <w:tcPr>
            <w:tcW w:w="3402" w:type="dxa"/>
          </w:tcPr>
          <w:p w14:paraId="43FBF145" w14:textId="77777777" w:rsidR="00F83D10" w:rsidRPr="00D33849" w:rsidRDefault="00F83D10" w:rsidP="00D33849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Evaluation of economic efficiency and organization of medical aid to rural population in Kazakhstan</w:t>
            </w:r>
          </w:p>
        </w:tc>
        <w:tc>
          <w:tcPr>
            <w:tcW w:w="1418" w:type="dxa"/>
          </w:tcPr>
          <w:p w14:paraId="3363C194" w14:textId="0736F9C5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1506189E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The European Journal of Public Health, Vol. 26, Issue 1, 2016, p. 337.</w:t>
            </w:r>
          </w:p>
          <w:p w14:paraId="25EB34AD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hyperlink r:id="rId23" w:history="1">
              <w:r w:rsidRPr="00D33849">
                <w:rPr>
                  <w:rStyle w:val="aa"/>
                  <w:noProof/>
                  <w:lang w:val="en-US"/>
                </w:rPr>
                <w:t>https://doi.org/10.1093/eurpub/ckw174.013</w:t>
              </w:r>
            </w:hyperlink>
          </w:p>
        </w:tc>
        <w:tc>
          <w:tcPr>
            <w:tcW w:w="1559" w:type="dxa"/>
          </w:tcPr>
          <w:p w14:paraId="4B508B11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JIF 2.431</w:t>
            </w:r>
          </w:p>
          <w:p w14:paraId="6BF3EA2F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Public, environmental &amp; occupational health – Q2</w:t>
            </w:r>
          </w:p>
        </w:tc>
        <w:tc>
          <w:tcPr>
            <w:tcW w:w="1298" w:type="dxa"/>
          </w:tcPr>
          <w:p w14:paraId="076BF335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535DDB8B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-</w:t>
            </w:r>
          </w:p>
        </w:tc>
        <w:tc>
          <w:tcPr>
            <w:tcW w:w="2126" w:type="dxa"/>
          </w:tcPr>
          <w:p w14:paraId="52BC528A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u w:val="single"/>
              </w:rPr>
            </w:pPr>
            <w:r w:rsidRPr="00D33849">
              <w:rPr>
                <w:noProof/>
                <w:color w:val="000000"/>
              </w:rPr>
              <w:t xml:space="preserve">Ozhikenova A.K., Kurakbayev K.K., </w:t>
            </w:r>
            <w:r w:rsidRPr="00D33849">
              <w:rPr>
                <w:noProof/>
                <w:color w:val="000000"/>
                <w:u w:val="single"/>
              </w:rPr>
              <w:t>Ozhikenov K.A.</w:t>
            </w:r>
          </w:p>
        </w:tc>
        <w:tc>
          <w:tcPr>
            <w:tcW w:w="1134" w:type="dxa"/>
          </w:tcPr>
          <w:p w14:paraId="1DB7595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7C67D436" w14:textId="77777777" w:rsidTr="00D33849">
        <w:tc>
          <w:tcPr>
            <w:tcW w:w="567" w:type="dxa"/>
          </w:tcPr>
          <w:p w14:paraId="3F0447AA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14</w:t>
            </w:r>
          </w:p>
        </w:tc>
        <w:tc>
          <w:tcPr>
            <w:tcW w:w="3402" w:type="dxa"/>
          </w:tcPr>
          <w:p w14:paraId="223E1156" w14:textId="77777777" w:rsidR="00F83D10" w:rsidRPr="00D33849" w:rsidRDefault="00F83D10" w:rsidP="00D33849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Analysis of the Structure and Calculation of Time for the Environmental Monitoring System with Multi-Parameter Sensors</w:t>
            </w:r>
          </w:p>
        </w:tc>
        <w:tc>
          <w:tcPr>
            <w:tcW w:w="1418" w:type="dxa"/>
          </w:tcPr>
          <w:p w14:paraId="422BDC25" w14:textId="431F0196" w:rsidR="00F83D10" w:rsidRPr="00D33849" w:rsidRDefault="00F83D10" w:rsidP="002D0B96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27A9515B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  <w:lang w:val="en-US"/>
              </w:rPr>
              <w:t xml:space="preserve">News of the National Academy of Sciences of the Republic of Kazakhstan. </w:t>
            </w:r>
            <w:r w:rsidRPr="00D33849">
              <w:rPr>
                <w:noProof/>
              </w:rPr>
              <w:t>Series of Geology and Technical Sciences, Vol. 2, №422, 2017, pp. 149–156.</w:t>
            </w:r>
          </w:p>
        </w:tc>
        <w:tc>
          <w:tcPr>
            <w:tcW w:w="1559" w:type="dxa"/>
          </w:tcPr>
          <w:p w14:paraId="25A2E8B3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75C5F04B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45A06236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CiteScore 0.0</w:t>
            </w:r>
          </w:p>
          <w:p w14:paraId="34E479ED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Geotechnical Engineering and Engineering Geology – 6%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3C263770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Aitimov M.Zh.,</w:t>
            </w:r>
          </w:p>
          <w:p w14:paraId="2129A253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u w:val="single"/>
                <w:lang w:val="en-US"/>
              </w:rPr>
              <w:t>Ozhikenov K.A.,</w:t>
            </w:r>
            <w:r w:rsidRPr="00D33849">
              <w:rPr>
                <w:noProof/>
                <w:color w:val="000000"/>
                <w:lang w:val="en-US"/>
              </w:rPr>
              <w:t xml:space="preserve"> Aitimova U.Zh.,</w:t>
            </w:r>
          </w:p>
          <w:p w14:paraId="55450D70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Dauitbayeva A.O., Baimuratov O.A.</w:t>
            </w:r>
          </w:p>
        </w:tc>
        <w:tc>
          <w:tcPr>
            <w:tcW w:w="1134" w:type="dxa"/>
          </w:tcPr>
          <w:p w14:paraId="55215FD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0210B9C3" w14:textId="77777777" w:rsidTr="00D33849">
        <w:tc>
          <w:tcPr>
            <w:tcW w:w="567" w:type="dxa"/>
          </w:tcPr>
          <w:p w14:paraId="36451288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15</w:t>
            </w:r>
          </w:p>
        </w:tc>
        <w:tc>
          <w:tcPr>
            <w:tcW w:w="3402" w:type="dxa"/>
          </w:tcPr>
          <w:p w14:paraId="12E4A913" w14:textId="77777777" w:rsidR="00F83D10" w:rsidRPr="00D33849" w:rsidRDefault="00F83D10" w:rsidP="00D33849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Assessment of the effectiveness of the use of palladium in catalytic SHS-units for diesel engines</w:t>
            </w:r>
          </w:p>
        </w:tc>
        <w:tc>
          <w:tcPr>
            <w:tcW w:w="1418" w:type="dxa"/>
          </w:tcPr>
          <w:p w14:paraId="6937042F" w14:textId="08C9FA98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7EA86772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News of the National Academy of Sciences of the Republic of Kazakhstan. </w:t>
            </w:r>
            <w:r w:rsidRPr="00D33849">
              <w:rPr>
                <w:noProof/>
                <w:color w:val="000000"/>
              </w:rPr>
              <w:t xml:space="preserve">Series of Geology and Technical Sciences, </w:t>
            </w:r>
            <w:r w:rsidRPr="00D33849">
              <w:rPr>
                <w:noProof/>
                <w:color w:val="000000"/>
              </w:rPr>
              <w:lastRenderedPageBreak/>
              <w:t>Vol. 4 (№424), 2017, pp. 142–147.</w:t>
            </w:r>
          </w:p>
        </w:tc>
        <w:tc>
          <w:tcPr>
            <w:tcW w:w="1559" w:type="dxa"/>
          </w:tcPr>
          <w:p w14:paraId="1D958198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</w:tc>
        <w:tc>
          <w:tcPr>
            <w:tcW w:w="1298" w:type="dxa"/>
          </w:tcPr>
          <w:p w14:paraId="0B995D64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</w:tc>
        <w:tc>
          <w:tcPr>
            <w:tcW w:w="1679" w:type="dxa"/>
          </w:tcPr>
          <w:p w14:paraId="15A08F83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CiteScore 0.0</w:t>
            </w:r>
          </w:p>
          <w:p w14:paraId="4BAE4152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Geotechnical Engineering and Engineering Geology – 6%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770CD17C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Azamatov B.N., </w:t>
            </w:r>
            <w:r w:rsidRPr="00D33849">
              <w:rPr>
                <w:noProof/>
                <w:color w:val="000000"/>
                <w:u w:val="single"/>
                <w:lang w:val="en-US"/>
              </w:rPr>
              <w:t>Ozhikenov K.A.,</w:t>
            </w:r>
            <w:r w:rsidRPr="00D33849">
              <w:rPr>
                <w:noProof/>
                <w:color w:val="000000"/>
                <w:lang w:val="en-US"/>
              </w:rPr>
              <w:t xml:space="preserve"> Azamatova Zh.K.</w:t>
            </w:r>
          </w:p>
        </w:tc>
        <w:tc>
          <w:tcPr>
            <w:tcW w:w="1134" w:type="dxa"/>
          </w:tcPr>
          <w:p w14:paraId="41CD7510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1948A891" w14:textId="77777777" w:rsidTr="00D33849">
        <w:tc>
          <w:tcPr>
            <w:tcW w:w="567" w:type="dxa"/>
          </w:tcPr>
          <w:p w14:paraId="56B3243D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16</w:t>
            </w:r>
          </w:p>
        </w:tc>
        <w:tc>
          <w:tcPr>
            <w:tcW w:w="3402" w:type="dxa"/>
          </w:tcPr>
          <w:p w14:paraId="31820D0F" w14:textId="77777777" w:rsidR="00F83D10" w:rsidRPr="00D33849" w:rsidRDefault="00F83D10" w:rsidP="00D33849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Development measuring system for determining life-threatening cardiac arrhythmia in a patient’s free activity</w:t>
            </w:r>
          </w:p>
        </w:tc>
        <w:tc>
          <w:tcPr>
            <w:tcW w:w="1418" w:type="dxa"/>
          </w:tcPr>
          <w:p w14:paraId="653BBB35" w14:textId="43FAE999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3F89DA63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Eastern-European Journal of Enterprise Technologies, 1/9 (103), 2020, pp. 12-22.</w:t>
            </w:r>
          </w:p>
          <w:p w14:paraId="268BE4A7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bCs/>
                <w:noProof/>
                <w:color w:val="000000"/>
              </w:rPr>
              <w:t>DOI:</w:t>
            </w:r>
            <w:hyperlink r:id="rId24" w:history="1">
              <w:r w:rsidRPr="00D33849">
                <w:rPr>
                  <w:rStyle w:val="aa"/>
                  <w:noProof/>
                </w:rPr>
                <w:t>https://doi.org/10.15587/1729-4061.2020.197079</w:t>
              </w:r>
            </w:hyperlink>
          </w:p>
        </w:tc>
        <w:tc>
          <w:tcPr>
            <w:tcW w:w="1559" w:type="dxa"/>
          </w:tcPr>
          <w:p w14:paraId="5FCFA89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3C83A576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216F7C55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>CiteScore 2.2</w:t>
            </w:r>
          </w:p>
          <w:p w14:paraId="4D0181E6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Control and Systems Engineering – 44% </w:t>
            </w:r>
            <w:r w:rsidRPr="00D33849">
              <w:rPr>
                <w:noProof/>
                <w:color w:val="000000"/>
              </w:rPr>
              <w:t>процентиль</w:t>
            </w:r>
          </w:p>
          <w:p w14:paraId="4DE13729" w14:textId="77777777" w:rsidR="00F83D10" w:rsidRPr="00D33849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2126" w:type="dxa"/>
          </w:tcPr>
          <w:p w14:paraId="540DFB3B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D33849">
              <w:rPr>
                <w:noProof/>
                <w:color w:val="000000"/>
                <w:lang w:val="en-US"/>
              </w:rPr>
              <w:t xml:space="preserve">Alimbayev Ch., Alimbayeva Zh., </w:t>
            </w:r>
            <w:r w:rsidRPr="00D33849">
              <w:rPr>
                <w:noProof/>
                <w:color w:val="000000"/>
                <w:u w:val="single"/>
                <w:lang w:val="en-US"/>
              </w:rPr>
              <w:t>Ozhikenov K.,</w:t>
            </w:r>
          </w:p>
          <w:p w14:paraId="376BF062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Bodin O.,</w:t>
            </w:r>
          </w:p>
          <w:p w14:paraId="42F1B34C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Mukazhanov Y.</w:t>
            </w:r>
          </w:p>
        </w:tc>
        <w:tc>
          <w:tcPr>
            <w:tcW w:w="1134" w:type="dxa"/>
          </w:tcPr>
          <w:p w14:paraId="4D784054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42B78E48" w14:textId="77777777" w:rsidTr="00D33849">
        <w:tc>
          <w:tcPr>
            <w:tcW w:w="567" w:type="dxa"/>
          </w:tcPr>
          <w:p w14:paraId="1377722F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17</w:t>
            </w:r>
          </w:p>
        </w:tc>
        <w:tc>
          <w:tcPr>
            <w:tcW w:w="3402" w:type="dxa"/>
          </w:tcPr>
          <w:p w14:paraId="68642EB1" w14:textId="77777777" w:rsidR="00F83D10" w:rsidRPr="0063571D" w:rsidRDefault="00F83D10" w:rsidP="00D33849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Bionic Method for Controlling Robotic Mechanisms during Search and Rescue Operations</w:t>
            </w:r>
          </w:p>
        </w:tc>
        <w:tc>
          <w:tcPr>
            <w:tcW w:w="1418" w:type="dxa"/>
          </w:tcPr>
          <w:p w14:paraId="6660304A" w14:textId="39BDD327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1329679E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International Journal of Mechanical Engineering and Robotics Research, Vol. 10, No. 3, March 2021, pp. 128–136.</w:t>
            </w:r>
          </w:p>
          <w:p w14:paraId="3678DEFB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DOI:</w:t>
            </w:r>
            <w:hyperlink r:id="rId25" w:tgtFrame="_blank" w:history="1">
              <w:r w:rsidRPr="00D33849">
                <w:rPr>
                  <w:rStyle w:val="aa"/>
                  <w:noProof/>
                </w:rPr>
                <w:t>10.18178/ijmerr.10.3.128-136</w:t>
              </w:r>
            </w:hyperlink>
          </w:p>
        </w:tc>
        <w:tc>
          <w:tcPr>
            <w:tcW w:w="1559" w:type="dxa"/>
          </w:tcPr>
          <w:p w14:paraId="560F211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1D7479D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18741AA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1.5</w:t>
            </w:r>
          </w:p>
          <w:p w14:paraId="393067AB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Control and Systems Engineering – 28% </w:t>
            </w:r>
            <w:r w:rsidRPr="00D33849">
              <w:rPr>
                <w:noProof/>
                <w:color w:val="000000"/>
              </w:rPr>
              <w:t>процентиль</w:t>
            </w:r>
          </w:p>
          <w:p w14:paraId="1105D88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2126" w:type="dxa"/>
          </w:tcPr>
          <w:p w14:paraId="28505882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Berdibayeva G., Bodin O.,</w:t>
            </w:r>
          </w:p>
          <w:p w14:paraId="2D60462C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u w:val="single"/>
                <w:lang w:val="en-US"/>
              </w:rPr>
              <w:t>Ozhikenov K</w:t>
            </w:r>
            <w:r w:rsidRPr="0063571D">
              <w:rPr>
                <w:noProof/>
                <w:color w:val="000000"/>
                <w:lang w:val="en-US"/>
              </w:rPr>
              <w:t>., Berdibayev R.</w:t>
            </w:r>
          </w:p>
        </w:tc>
        <w:tc>
          <w:tcPr>
            <w:tcW w:w="1134" w:type="dxa"/>
          </w:tcPr>
          <w:p w14:paraId="6170E2BE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7FE4A245" w14:textId="77777777" w:rsidTr="00D33849">
        <w:tc>
          <w:tcPr>
            <w:tcW w:w="567" w:type="dxa"/>
          </w:tcPr>
          <w:p w14:paraId="16DA3248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18</w:t>
            </w:r>
          </w:p>
        </w:tc>
        <w:tc>
          <w:tcPr>
            <w:tcW w:w="3402" w:type="dxa"/>
          </w:tcPr>
          <w:p w14:paraId="4BC7AAA1" w14:textId="77777777" w:rsidR="00F83D10" w:rsidRPr="0063571D" w:rsidRDefault="00F83D10" w:rsidP="00D33849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The feature of the autonomous robot for cleaning the floor in the bathroom</w:t>
            </w:r>
          </w:p>
        </w:tc>
        <w:tc>
          <w:tcPr>
            <w:tcW w:w="1418" w:type="dxa"/>
          </w:tcPr>
          <w:p w14:paraId="45E9BE5A" w14:textId="1C01D6D6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333850B2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Journal of Mathematics, Mechanics and Computer Science, </w:t>
            </w:r>
            <w:r w:rsidRPr="0063571D">
              <w:rPr>
                <w:noProof/>
                <w:color w:val="000000"/>
                <w:lang w:val="en-US"/>
              </w:rPr>
              <w:lastRenderedPageBreak/>
              <w:t>2022, Vol. 115, No. 3, pp. 91-100.</w:t>
            </w:r>
          </w:p>
          <w:p w14:paraId="127C99E1" w14:textId="77777777" w:rsidR="00F83D10" w:rsidRPr="0063571D" w:rsidRDefault="00F83D10" w:rsidP="00F83D10">
            <w:pPr>
              <w:rPr>
                <w:bCs/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>DOI:</w:t>
            </w:r>
          </w:p>
          <w:p w14:paraId="5127FEB7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hyperlink r:id="rId26" w:history="1">
              <w:r w:rsidRPr="0063571D">
                <w:rPr>
                  <w:rStyle w:val="aa"/>
                  <w:noProof/>
                  <w:lang w:val="en-US"/>
                </w:rPr>
                <w:t>https://doi.org/10.26577/JMMCS.2022.v115.i3.09</w:t>
              </w:r>
            </w:hyperlink>
          </w:p>
        </w:tc>
        <w:tc>
          <w:tcPr>
            <w:tcW w:w="1559" w:type="dxa"/>
          </w:tcPr>
          <w:p w14:paraId="0663923E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lastRenderedPageBreak/>
              <w:t>JIF 0.1</w:t>
            </w:r>
          </w:p>
          <w:p w14:paraId="34EE0D3F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  <w:p w14:paraId="2B7EF09F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</w:tc>
        <w:tc>
          <w:tcPr>
            <w:tcW w:w="1298" w:type="dxa"/>
          </w:tcPr>
          <w:p w14:paraId="3FE1C938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ESCI</w:t>
            </w:r>
          </w:p>
        </w:tc>
        <w:tc>
          <w:tcPr>
            <w:tcW w:w="1679" w:type="dxa"/>
          </w:tcPr>
          <w:p w14:paraId="53F151CB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-</w:t>
            </w:r>
          </w:p>
        </w:tc>
        <w:tc>
          <w:tcPr>
            <w:tcW w:w="2126" w:type="dxa"/>
          </w:tcPr>
          <w:p w14:paraId="6BDBBA86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Baratova A.B.,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 K.A.,</w:t>
            </w:r>
            <w:r w:rsidRPr="0063571D">
              <w:rPr>
                <w:noProof/>
                <w:color w:val="000000"/>
                <w:lang w:val="en-US"/>
              </w:rPr>
              <w:t xml:space="preserve"> Adilkhan A., </w:t>
            </w:r>
            <w:r w:rsidRPr="0063571D">
              <w:rPr>
                <w:noProof/>
                <w:color w:val="000000"/>
                <w:lang w:val="en-US"/>
              </w:rPr>
              <w:lastRenderedPageBreak/>
              <w:t>Mussulmanbekova A.N.,</w:t>
            </w:r>
          </w:p>
          <w:p w14:paraId="678FA874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Zhumadillayev M.K.,</w:t>
            </w:r>
          </w:p>
          <w:p w14:paraId="0D3E5B10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Tolebaev N.S.</w:t>
            </w:r>
          </w:p>
        </w:tc>
        <w:tc>
          <w:tcPr>
            <w:tcW w:w="1134" w:type="dxa"/>
          </w:tcPr>
          <w:p w14:paraId="2C381E06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lastRenderedPageBreak/>
              <w:t>Соавтор</w:t>
            </w:r>
          </w:p>
        </w:tc>
      </w:tr>
      <w:tr w:rsidR="00F83D10" w:rsidRPr="00D33849" w14:paraId="71C36C5E" w14:textId="77777777" w:rsidTr="00D33849">
        <w:tc>
          <w:tcPr>
            <w:tcW w:w="567" w:type="dxa"/>
          </w:tcPr>
          <w:p w14:paraId="013225F5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19</w:t>
            </w:r>
          </w:p>
        </w:tc>
        <w:tc>
          <w:tcPr>
            <w:tcW w:w="3402" w:type="dxa"/>
          </w:tcPr>
          <w:p w14:paraId="7BE6E943" w14:textId="77777777" w:rsidR="00F83D10" w:rsidRPr="0063571D" w:rsidRDefault="00F83D10" w:rsidP="00D33849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Development a novel design of miniaturized heptagonal Koch fractal wide band antenna for 5G mm wave and IoT applications</w:t>
            </w:r>
          </w:p>
        </w:tc>
        <w:tc>
          <w:tcPr>
            <w:tcW w:w="1418" w:type="dxa"/>
          </w:tcPr>
          <w:p w14:paraId="648FB78F" w14:textId="2472B115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7881D6DE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Eastern-European Journal of Enterprise Technologies, 2024, Vol. 3, No. 5(129), pp. 6–14.</w:t>
            </w:r>
          </w:p>
          <w:p w14:paraId="281CEE66" w14:textId="77777777" w:rsidR="00F83D10" w:rsidRPr="00D33849" w:rsidRDefault="00F83D10" w:rsidP="00F83D10">
            <w:pPr>
              <w:rPr>
                <w:bCs/>
                <w:noProof/>
                <w:color w:val="000000"/>
              </w:rPr>
            </w:pPr>
            <w:r w:rsidRPr="00D33849">
              <w:rPr>
                <w:bCs/>
                <w:noProof/>
                <w:color w:val="000000"/>
              </w:rPr>
              <w:t xml:space="preserve">DOI: </w:t>
            </w:r>
            <w:hyperlink r:id="rId27" w:history="1">
              <w:r w:rsidRPr="00D33849">
                <w:rPr>
                  <w:rStyle w:val="aa"/>
                  <w:noProof/>
                </w:rPr>
                <w:t>https://doi.org/10.15587/1729-4061.2024.306712</w:t>
              </w:r>
            </w:hyperlink>
          </w:p>
        </w:tc>
        <w:tc>
          <w:tcPr>
            <w:tcW w:w="1559" w:type="dxa"/>
          </w:tcPr>
          <w:p w14:paraId="78F27A52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094B8FA2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32D1E66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2.4</w:t>
            </w:r>
          </w:p>
          <w:p w14:paraId="39820D1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Control and Systems Engineering – 47% </w:t>
            </w:r>
            <w:r w:rsidRPr="00D33849">
              <w:rPr>
                <w:noProof/>
                <w:color w:val="000000"/>
              </w:rPr>
              <w:t>процентиль</w:t>
            </w:r>
          </w:p>
          <w:p w14:paraId="4D3CD9E3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  <w:p w14:paraId="327FAB9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  <w:p w14:paraId="66E67654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2126" w:type="dxa"/>
          </w:tcPr>
          <w:p w14:paraId="32565061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Kassym R., Balgynbek T., Serikov T.,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 K.,</w:t>
            </w:r>
            <w:r w:rsidRPr="0063571D">
              <w:rPr>
                <w:noProof/>
                <w:color w:val="000000"/>
                <w:lang w:val="en-US"/>
              </w:rPr>
              <w:t xml:space="preserve"> Tlenshiyeva A., Yernazarov N.</w:t>
            </w:r>
          </w:p>
        </w:tc>
        <w:tc>
          <w:tcPr>
            <w:tcW w:w="1134" w:type="dxa"/>
          </w:tcPr>
          <w:p w14:paraId="3456673D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4BEFF02C" w14:textId="77777777" w:rsidTr="00D33849">
        <w:tc>
          <w:tcPr>
            <w:tcW w:w="567" w:type="dxa"/>
          </w:tcPr>
          <w:p w14:paraId="712150D9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20</w:t>
            </w:r>
          </w:p>
        </w:tc>
        <w:tc>
          <w:tcPr>
            <w:tcW w:w="3402" w:type="dxa"/>
          </w:tcPr>
          <w:p w14:paraId="26279B08" w14:textId="77777777" w:rsidR="00F83D10" w:rsidRPr="0063571D" w:rsidRDefault="00F83D10" w:rsidP="00D33849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Development of an Ankle Exoskeleton: Design, Modeling, and Testing </w:t>
            </w:r>
          </w:p>
        </w:tc>
        <w:tc>
          <w:tcPr>
            <w:tcW w:w="1418" w:type="dxa"/>
          </w:tcPr>
          <w:p w14:paraId="587341AB" w14:textId="2846377E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58AB2D10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iCs/>
                <w:noProof/>
                <w:color w:val="000000"/>
                <w:lang w:val="en-US"/>
              </w:rPr>
              <w:t>Sensors</w:t>
            </w:r>
            <w:r w:rsidRPr="0063571D">
              <w:rPr>
                <w:noProof/>
                <w:color w:val="000000"/>
                <w:lang w:val="en-US"/>
              </w:rPr>
              <w:t xml:space="preserve">, 2025, Vol. 25, I 7,  </w:t>
            </w:r>
            <w:r w:rsidRPr="0063571D">
              <w:rPr>
                <w:noProof/>
                <w:color w:val="000000"/>
                <w:lang w:val="en-US"/>
              </w:rPr>
              <w:br/>
              <w:t xml:space="preserve">DOI: </w:t>
            </w:r>
            <w:hyperlink r:id="rId28" w:tgtFrame="_new" w:history="1">
              <w:r w:rsidRPr="0063571D">
                <w:rPr>
                  <w:rStyle w:val="aa"/>
                  <w:noProof/>
                  <w:lang w:val="en-US"/>
                </w:rPr>
                <w:t>https://doi.org/10.3390/s25072020</w:t>
              </w:r>
            </w:hyperlink>
          </w:p>
          <w:p w14:paraId="39ECA6E3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46CB37C5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(2024)</w:t>
            </w:r>
          </w:p>
          <w:p w14:paraId="7D274A38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JIF 3.5</w:t>
            </w:r>
          </w:p>
          <w:p w14:paraId="67573563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Engineering, electrical &amp; electronic – Q2</w:t>
            </w:r>
          </w:p>
        </w:tc>
        <w:tc>
          <w:tcPr>
            <w:tcW w:w="1298" w:type="dxa"/>
          </w:tcPr>
          <w:p w14:paraId="17A7F84D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21ED5394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28AC11A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(2024)</w:t>
            </w:r>
          </w:p>
          <w:p w14:paraId="6C2F33E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8.2</w:t>
            </w:r>
          </w:p>
          <w:p w14:paraId="69E6E9C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Electrical and Electronic Engineering – 85% </w:t>
            </w:r>
            <w:r w:rsidRPr="00D33849">
              <w:rPr>
                <w:noProof/>
                <w:color w:val="000000"/>
              </w:rPr>
              <w:t>процентиль</w:t>
            </w:r>
          </w:p>
          <w:p w14:paraId="5AA34E6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2126" w:type="dxa"/>
          </w:tcPr>
          <w:p w14:paraId="4604DBAE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Sergazin G.,</w:t>
            </w:r>
          </w:p>
          <w:p w14:paraId="436C7681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Ozhiken A., Zhetenbayev N.,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 K.,</w:t>
            </w:r>
            <w:r w:rsidRPr="0063571D">
              <w:rPr>
                <w:noProof/>
                <w:color w:val="000000"/>
                <w:lang w:val="en-US"/>
              </w:rPr>
              <w:t xml:space="preserve"> Tursunbayeva G., Nurgizat Y., Uzbekbayev A., Ayazbay A.A.</w:t>
            </w:r>
          </w:p>
        </w:tc>
        <w:tc>
          <w:tcPr>
            <w:tcW w:w="1134" w:type="dxa"/>
          </w:tcPr>
          <w:p w14:paraId="330B19F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5DDE4EB9" w14:textId="77777777" w:rsidTr="00D33849">
        <w:tc>
          <w:tcPr>
            <w:tcW w:w="567" w:type="dxa"/>
          </w:tcPr>
          <w:p w14:paraId="4EDDA0D9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lastRenderedPageBreak/>
              <w:t>21</w:t>
            </w:r>
          </w:p>
        </w:tc>
        <w:tc>
          <w:tcPr>
            <w:tcW w:w="3402" w:type="dxa"/>
          </w:tcPr>
          <w:p w14:paraId="27708F02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Justification for Changes in the Design of the Rock Breaking Electromagnetic Hammer for Its Enhanced Efficiency</w:t>
            </w:r>
          </w:p>
        </w:tc>
        <w:tc>
          <w:tcPr>
            <w:tcW w:w="1418" w:type="dxa"/>
          </w:tcPr>
          <w:p w14:paraId="242B01F7" w14:textId="290A03A4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20F72A1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News of the National Academy of Sciences of the Republic of Kazakhstan. Series of Geology and Technical Sciences, 2025, Vol. 2, pp. 70–83. </w:t>
            </w:r>
            <w:hyperlink r:id="rId29" w:history="1">
              <w:r w:rsidRPr="0063571D">
                <w:rPr>
                  <w:rStyle w:val="aa"/>
                  <w:noProof/>
                  <w:lang w:val="en-US"/>
                </w:rPr>
                <w:t>https://doi.org/10.32014/2025.2518-170X.491</w:t>
              </w:r>
            </w:hyperlink>
          </w:p>
        </w:tc>
        <w:tc>
          <w:tcPr>
            <w:tcW w:w="1559" w:type="dxa"/>
          </w:tcPr>
          <w:p w14:paraId="4516612A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069A539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698483D7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(2024)</w:t>
            </w:r>
          </w:p>
          <w:p w14:paraId="1BC2C8B7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1.9</w:t>
            </w:r>
          </w:p>
          <w:p w14:paraId="1A9AE6C1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Geotechnical Engineering and Engineering Geology – 37%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43933E86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Vassin K.A., Buktukov N.S., Aldiyarov N.U.,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 K.A.,</w:t>
            </w:r>
            <w:r w:rsidRPr="0063571D">
              <w:rPr>
                <w:noProof/>
                <w:color w:val="000000"/>
                <w:lang w:val="en-US"/>
              </w:rPr>
              <w:t xml:space="preserve"> Tkachenko O.N</w:t>
            </w:r>
          </w:p>
        </w:tc>
        <w:tc>
          <w:tcPr>
            <w:tcW w:w="1134" w:type="dxa"/>
          </w:tcPr>
          <w:p w14:paraId="02D26E4E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088CA3A4" w14:textId="77777777" w:rsidTr="00D33849">
        <w:tc>
          <w:tcPr>
            <w:tcW w:w="567" w:type="dxa"/>
          </w:tcPr>
          <w:p w14:paraId="347EE561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22</w:t>
            </w:r>
          </w:p>
        </w:tc>
        <w:tc>
          <w:tcPr>
            <w:tcW w:w="3402" w:type="dxa"/>
          </w:tcPr>
          <w:p w14:paraId="03328060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Correlation and Regression Analysis in Assessing the Relationship Between Water Indicators: a Brief Description of Long-Term Measurement Data from Biosensors</w:t>
            </w:r>
          </w:p>
        </w:tc>
        <w:tc>
          <w:tcPr>
            <w:tcW w:w="1418" w:type="dxa"/>
          </w:tcPr>
          <w:p w14:paraId="437396F3" w14:textId="5E6A2063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4472CB5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Technology Audit and Production Reserves, 2025, Vol. 1, I 2, pp. 49–53.</w:t>
            </w:r>
          </w:p>
          <w:p w14:paraId="02EF71AC" w14:textId="77777777" w:rsidR="00F83D10" w:rsidRPr="00D33849" w:rsidRDefault="00F83D10" w:rsidP="00F83D10">
            <w:pPr>
              <w:rPr>
                <w:bCs/>
                <w:noProof/>
                <w:color w:val="000000"/>
              </w:rPr>
            </w:pPr>
            <w:r w:rsidRPr="00D33849">
              <w:rPr>
                <w:bCs/>
                <w:noProof/>
                <w:color w:val="000000"/>
              </w:rPr>
              <w:t xml:space="preserve">DOI: </w:t>
            </w:r>
            <w:hyperlink r:id="rId30" w:history="1">
              <w:r w:rsidRPr="00D33849">
                <w:rPr>
                  <w:rStyle w:val="aa"/>
                  <w:noProof/>
                </w:rPr>
                <w:t>https://doi.org/10.15587/2706-5448.2025.323730</w:t>
              </w:r>
            </w:hyperlink>
          </w:p>
        </w:tc>
        <w:tc>
          <w:tcPr>
            <w:tcW w:w="1559" w:type="dxa"/>
          </w:tcPr>
          <w:p w14:paraId="36E8754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0EE7FB9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74AA9AD3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CiteScore 0.6</w:t>
            </w:r>
          </w:p>
        </w:tc>
        <w:tc>
          <w:tcPr>
            <w:tcW w:w="2126" w:type="dxa"/>
          </w:tcPr>
          <w:p w14:paraId="500296D9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Yeldos A.,</w:t>
            </w:r>
          </w:p>
          <w:p w14:paraId="0E61E8F6" w14:textId="77777777" w:rsidR="00F83D10" w:rsidRPr="0063571D" w:rsidRDefault="00F83D10" w:rsidP="00F83D10">
            <w:pPr>
              <w:ind w:left="-57" w:right="-57"/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Bazarbay L.,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 K.,</w:t>
            </w:r>
          </w:p>
          <w:p w14:paraId="5D32EEF2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Nakan U.,</w:t>
            </w:r>
          </w:p>
          <w:p w14:paraId="0605A1FE" w14:textId="77777777" w:rsidR="00F83D10" w:rsidRPr="00D33849" w:rsidRDefault="00F83D10" w:rsidP="00F83D10">
            <w:pPr>
              <w:ind w:left="-57" w:right="-57"/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Kalpeyeva Z.</w:t>
            </w:r>
          </w:p>
        </w:tc>
        <w:tc>
          <w:tcPr>
            <w:tcW w:w="1134" w:type="dxa"/>
          </w:tcPr>
          <w:p w14:paraId="21244C3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30791797" w14:textId="77777777" w:rsidTr="00D33849">
        <w:tc>
          <w:tcPr>
            <w:tcW w:w="567" w:type="dxa"/>
          </w:tcPr>
          <w:p w14:paraId="166E6CE6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23</w:t>
            </w:r>
          </w:p>
        </w:tc>
        <w:tc>
          <w:tcPr>
            <w:tcW w:w="3402" w:type="dxa"/>
          </w:tcPr>
          <w:p w14:paraId="25546E60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Wearable ECG Device and Machine Learning for Heart Monitoring</w:t>
            </w:r>
          </w:p>
        </w:tc>
        <w:tc>
          <w:tcPr>
            <w:tcW w:w="1418" w:type="dxa"/>
          </w:tcPr>
          <w:p w14:paraId="331B22E8" w14:textId="6FD33C18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3316E371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Sensors 2024, 24, 4201. </w:t>
            </w:r>
            <w:hyperlink r:id="rId31" w:history="1">
              <w:r w:rsidRPr="0063571D">
                <w:rPr>
                  <w:rStyle w:val="aa"/>
                  <w:noProof/>
                  <w:lang w:val="en-US"/>
                </w:rPr>
                <w:t>https://doi.org/10.3390/s24134201</w:t>
              </w:r>
            </w:hyperlink>
          </w:p>
        </w:tc>
        <w:tc>
          <w:tcPr>
            <w:tcW w:w="1559" w:type="dxa"/>
          </w:tcPr>
          <w:p w14:paraId="102032A1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JIF 3.5</w:t>
            </w:r>
          </w:p>
          <w:p w14:paraId="3E431664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Engineering, electrical &amp; </w:t>
            </w:r>
            <w:r w:rsidRPr="0063571D">
              <w:rPr>
                <w:noProof/>
                <w:color w:val="000000"/>
                <w:lang w:val="en-US"/>
              </w:rPr>
              <w:lastRenderedPageBreak/>
              <w:t>electronic – Q2</w:t>
            </w:r>
          </w:p>
        </w:tc>
        <w:tc>
          <w:tcPr>
            <w:tcW w:w="1298" w:type="dxa"/>
          </w:tcPr>
          <w:p w14:paraId="2EBED43E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lastRenderedPageBreak/>
              <w:t>SCIE</w:t>
            </w:r>
          </w:p>
        </w:tc>
        <w:tc>
          <w:tcPr>
            <w:tcW w:w="1679" w:type="dxa"/>
          </w:tcPr>
          <w:p w14:paraId="69E12729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8.2</w:t>
            </w:r>
          </w:p>
          <w:p w14:paraId="7DA84B8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Electrical and Electronic Engineering - </w:t>
            </w:r>
            <w:r w:rsidRPr="0063571D">
              <w:rPr>
                <w:noProof/>
                <w:color w:val="000000"/>
                <w:lang w:val="en-US"/>
              </w:rPr>
              <w:lastRenderedPageBreak/>
              <w:t xml:space="preserve">85%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3C6648A5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lastRenderedPageBreak/>
              <w:t xml:space="preserve">Alimbayeva, Z.; </w:t>
            </w:r>
            <w:r w:rsidRPr="0063571D">
              <w:rPr>
                <w:bCs/>
                <w:noProof/>
                <w:color w:val="000000"/>
                <w:lang w:val="en-US"/>
              </w:rPr>
              <w:t>Alimbayev, C</w:t>
            </w:r>
            <w:r w:rsidRPr="0063571D">
              <w:rPr>
                <w:noProof/>
                <w:color w:val="000000"/>
                <w:lang w:val="en-US"/>
              </w:rPr>
              <w:t xml:space="preserve">.;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Ozhikenov, K.;</w:t>
            </w:r>
            <w:r w:rsidRPr="0063571D">
              <w:rPr>
                <w:noProof/>
                <w:color w:val="000000"/>
                <w:lang w:val="en-US"/>
              </w:rPr>
              <w:t xml:space="preserve"> </w:t>
            </w:r>
            <w:r w:rsidRPr="0063571D">
              <w:rPr>
                <w:noProof/>
                <w:color w:val="000000"/>
                <w:lang w:val="en-US"/>
              </w:rPr>
              <w:lastRenderedPageBreak/>
              <w:t>Bayanbay, N.; Ozhikenova, A.</w:t>
            </w:r>
          </w:p>
        </w:tc>
        <w:tc>
          <w:tcPr>
            <w:tcW w:w="1134" w:type="dxa"/>
          </w:tcPr>
          <w:p w14:paraId="3AFDAA3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lastRenderedPageBreak/>
              <w:t>Соавтор</w:t>
            </w:r>
          </w:p>
        </w:tc>
      </w:tr>
      <w:tr w:rsidR="00F83D10" w:rsidRPr="00D33849" w14:paraId="7A01B77B" w14:textId="77777777" w:rsidTr="00D33849">
        <w:tc>
          <w:tcPr>
            <w:tcW w:w="567" w:type="dxa"/>
          </w:tcPr>
          <w:p w14:paraId="308ADA7E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24</w:t>
            </w:r>
          </w:p>
        </w:tc>
        <w:tc>
          <w:tcPr>
            <w:tcW w:w="3402" w:type="dxa"/>
          </w:tcPr>
          <w:p w14:paraId="59ECD70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Portable ECG Monitoring System</w:t>
            </w:r>
          </w:p>
        </w:tc>
        <w:tc>
          <w:tcPr>
            <w:tcW w:w="1418" w:type="dxa"/>
          </w:tcPr>
          <w:p w14:paraId="6E0338A2" w14:textId="66307A0E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0CA0850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63571D">
              <w:rPr>
                <w:noProof/>
                <w:color w:val="000000"/>
                <w:lang w:val="en-US"/>
              </w:rPr>
              <w:t>International Journal of Advanced Computer Science and Applications (IJACSA), 13(4), 2022. </w:t>
            </w:r>
            <w:hyperlink r:id="rId32" w:history="1">
              <w:r w:rsidRPr="00D33849">
                <w:rPr>
                  <w:rStyle w:val="aa"/>
                  <w:noProof/>
                </w:rPr>
                <w:t>http://dx.doi.org/10.14569/IJACSA.2022.0130408</w:t>
              </w:r>
            </w:hyperlink>
          </w:p>
        </w:tc>
        <w:tc>
          <w:tcPr>
            <w:tcW w:w="1559" w:type="dxa"/>
          </w:tcPr>
          <w:p w14:paraId="051D3AA3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JIF 0.9</w:t>
            </w:r>
          </w:p>
          <w:p w14:paraId="4D5F3CCE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</w:tc>
        <w:tc>
          <w:tcPr>
            <w:tcW w:w="1298" w:type="dxa"/>
          </w:tcPr>
          <w:p w14:paraId="59AC9083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ESCI</w:t>
            </w:r>
          </w:p>
        </w:tc>
        <w:tc>
          <w:tcPr>
            <w:tcW w:w="1679" w:type="dxa"/>
          </w:tcPr>
          <w:p w14:paraId="4C30DE16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CiteScore 2.1</w:t>
            </w:r>
          </w:p>
          <w:p w14:paraId="09C4CC6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General Computer Science – 44% процентиль</w:t>
            </w:r>
          </w:p>
          <w:p w14:paraId="5DE37B04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  <w:p w14:paraId="7AF3273C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</w:tc>
        <w:tc>
          <w:tcPr>
            <w:tcW w:w="2126" w:type="dxa"/>
          </w:tcPr>
          <w:p w14:paraId="5D352062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Alimbayeva Zh.N., </w:t>
            </w:r>
            <w:r w:rsidRPr="0063571D">
              <w:rPr>
                <w:bCs/>
                <w:noProof/>
                <w:color w:val="000000"/>
                <w:lang w:val="en-US"/>
              </w:rPr>
              <w:t>Alimbayev C.A.</w:t>
            </w:r>
            <w:r w:rsidRPr="0063571D">
              <w:rPr>
                <w:bCs/>
                <w:noProof/>
                <w:color w:val="000000"/>
                <w:u w:val="single"/>
                <w:lang w:val="en-US"/>
              </w:rPr>
              <w:t>,</w:t>
            </w:r>
          </w:p>
          <w:p w14:paraId="5A28258B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Bayanbay N.A.,</w:t>
            </w:r>
          </w:p>
          <w:p w14:paraId="51352C72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u w:val="single"/>
                <w:lang w:val="en-US"/>
              </w:rPr>
              <w:t>Ozhikenov K.A.,</w:t>
            </w:r>
          </w:p>
          <w:p w14:paraId="7FF70147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Bodin O.N.,</w:t>
            </w:r>
          </w:p>
          <w:p w14:paraId="41F90843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Mukazhanov Y.B.</w:t>
            </w:r>
          </w:p>
        </w:tc>
        <w:tc>
          <w:tcPr>
            <w:tcW w:w="1134" w:type="dxa"/>
          </w:tcPr>
          <w:p w14:paraId="09BEDBC5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6656A172" w14:textId="77777777" w:rsidTr="00D33849">
        <w:tc>
          <w:tcPr>
            <w:tcW w:w="567" w:type="dxa"/>
          </w:tcPr>
          <w:p w14:paraId="2EE8DC40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25</w:t>
            </w:r>
          </w:p>
        </w:tc>
        <w:tc>
          <w:tcPr>
            <w:tcW w:w="3402" w:type="dxa"/>
          </w:tcPr>
          <w:p w14:paraId="365652C0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Development of an atrioventricular block prediction of method for portable heart monitoring system</w:t>
            </w:r>
          </w:p>
          <w:p w14:paraId="28B15EE0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1418" w:type="dxa"/>
          </w:tcPr>
          <w:p w14:paraId="37918A06" w14:textId="368EC889" w:rsidR="00F83D10" w:rsidRPr="00D33849" w:rsidRDefault="00F83D10" w:rsidP="002D0B96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6568C91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63571D">
              <w:rPr>
                <w:noProof/>
                <w:color w:val="000000"/>
                <w:lang w:val="en-US"/>
              </w:rPr>
              <w:t>Eastern-European Journal of Enterprise Technologies, 3(5 (117), 2022.</w:t>
            </w:r>
            <w:r w:rsidRPr="00D33849">
              <w:rPr>
                <w:noProof/>
                <w:color w:val="000000"/>
              </w:rPr>
              <w:t>Р</w:t>
            </w:r>
            <w:r w:rsidRPr="0063571D">
              <w:rPr>
                <w:noProof/>
                <w:color w:val="000000"/>
                <w:lang w:val="en-US"/>
              </w:rPr>
              <w:t xml:space="preserve"> 15-27. </w:t>
            </w:r>
            <w:hyperlink r:id="rId33" w:history="1">
              <w:r w:rsidRPr="00D33849">
                <w:rPr>
                  <w:rStyle w:val="aa"/>
                  <w:noProof/>
                </w:rPr>
                <w:t>https://doi.org/10.15587/1729-4061.2022.258791</w:t>
              </w:r>
            </w:hyperlink>
          </w:p>
        </w:tc>
        <w:tc>
          <w:tcPr>
            <w:tcW w:w="1559" w:type="dxa"/>
          </w:tcPr>
          <w:p w14:paraId="7FF6768D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298" w:type="dxa"/>
          </w:tcPr>
          <w:p w14:paraId="2D2EF636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7DA83A2C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2.1</w:t>
            </w:r>
          </w:p>
          <w:p w14:paraId="39CCB1E8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Electrical and Electronic Engineering– 36%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7CD1D7E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Bekbay A.,</w:t>
            </w:r>
          </w:p>
          <w:p w14:paraId="1955F70B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Alimbayeva Zh.,</w:t>
            </w:r>
          </w:p>
          <w:p w14:paraId="11F3275B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>Alimbayev C.</w:t>
            </w:r>
            <w:r w:rsidRPr="0063571D">
              <w:rPr>
                <w:noProof/>
                <w:color w:val="000000"/>
                <w:lang w:val="en-US"/>
              </w:rPr>
              <w:t>,</w:t>
            </w:r>
          </w:p>
          <w:p w14:paraId="3839970A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Bayanbay N.,</w:t>
            </w:r>
          </w:p>
          <w:p w14:paraId="14643154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u w:val="single"/>
                <w:lang w:val="en-US"/>
              </w:rPr>
              <w:t>Ozhikenov K.</w:t>
            </w:r>
            <w:r w:rsidRPr="0063571D">
              <w:rPr>
                <w:noProof/>
                <w:color w:val="000000"/>
                <w:lang w:val="en-US"/>
              </w:rPr>
              <w:t>,</w:t>
            </w:r>
          </w:p>
          <w:p w14:paraId="62C51D0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Mukazhanov Y..</w:t>
            </w:r>
          </w:p>
        </w:tc>
        <w:tc>
          <w:tcPr>
            <w:tcW w:w="1134" w:type="dxa"/>
          </w:tcPr>
          <w:p w14:paraId="3EF8B578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742A5007" w14:textId="77777777" w:rsidTr="00D33849">
        <w:tc>
          <w:tcPr>
            <w:tcW w:w="567" w:type="dxa"/>
          </w:tcPr>
          <w:p w14:paraId="247C7EFD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26</w:t>
            </w:r>
          </w:p>
        </w:tc>
        <w:tc>
          <w:tcPr>
            <w:tcW w:w="3402" w:type="dxa"/>
          </w:tcPr>
          <w:p w14:paraId="57206AF4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Development of measuring system for determining life-threatening cardiac arrhythmias in a patient’s free activity</w:t>
            </w:r>
          </w:p>
        </w:tc>
        <w:tc>
          <w:tcPr>
            <w:tcW w:w="1418" w:type="dxa"/>
          </w:tcPr>
          <w:p w14:paraId="11B3F194" w14:textId="5EE12036" w:rsidR="00F83D10" w:rsidRPr="00D33849" w:rsidRDefault="00F83D10" w:rsidP="002D0B96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3F477390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Eastern-European Journal of Enterprise Technologies, 1(9 (103), 12– 22. </w:t>
            </w:r>
            <w:r w:rsidRPr="00D33849">
              <w:rPr>
                <w:noProof/>
                <w:color w:val="000000"/>
              </w:rPr>
              <w:lastRenderedPageBreak/>
              <w:t xml:space="preserve">2020. </w:t>
            </w:r>
            <w:hyperlink r:id="rId34" w:history="1">
              <w:r w:rsidRPr="00D33849">
                <w:rPr>
                  <w:rStyle w:val="aa"/>
                  <w:noProof/>
                </w:rPr>
                <w:t>https://doi.org/10.15587/1729-4061.2020.197079</w:t>
              </w:r>
            </w:hyperlink>
          </w:p>
        </w:tc>
        <w:tc>
          <w:tcPr>
            <w:tcW w:w="1559" w:type="dxa"/>
          </w:tcPr>
          <w:p w14:paraId="33292904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lastRenderedPageBreak/>
              <w:t>–</w:t>
            </w:r>
          </w:p>
        </w:tc>
        <w:tc>
          <w:tcPr>
            <w:tcW w:w="1298" w:type="dxa"/>
          </w:tcPr>
          <w:p w14:paraId="4D173FCA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–</w:t>
            </w:r>
          </w:p>
        </w:tc>
        <w:tc>
          <w:tcPr>
            <w:tcW w:w="1679" w:type="dxa"/>
          </w:tcPr>
          <w:p w14:paraId="0FF7113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CiteScore 2.2</w:t>
            </w:r>
          </w:p>
          <w:p w14:paraId="145BFC84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Electrical and Electronic Engineering– </w:t>
            </w:r>
            <w:r w:rsidRPr="0063571D">
              <w:rPr>
                <w:noProof/>
                <w:color w:val="000000"/>
                <w:lang w:val="en-US"/>
              </w:rPr>
              <w:lastRenderedPageBreak/>
              <w:t xml:space="preserve">46%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27F31AC3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lastRenderedPageBreak/>
              <w:t>Alimbayev, C</w:t>
            </w:r>
            <w:r w:rsidRPr="0063571D">
              <w:rPr>
                <w:noProof/>
                <w:color w:val="000000"/>
                <w:lang w:val="en-US"/>
              </w:rPr>
              <w:t xml:space="preserve">., Alimbayeva, Z., </w:t>
            </w:r>
            <w:r w:rsidRPr="0063571D">
              <w:rPr>
                <w:noProof/>
                <w:color w:val="000000"/>
                <w:u w:val="single"/>
                <w:lang w:val="en-US"/>
              </w:rPr>
              <w:t>Ozhikenov, K.,</w:t>
            </w:r>
            <w:r w:rsidRPr="0063571D">
              <w:rPr>
                <w:noProof/>
                <w:color w:val="000000"/>
                <w:lang w:val="en-US"/>
              </w:rPr>
              <w:t xml:space="preserve"> Bodin, O., &amp; Mukazhanov, Y.</w:t>
            </w:r>
          </w:p>
        </w:tc>
        <w:tc>
          <w:tcPr>
            <w:tcW w:w="1134" w:type="dxa"/>
          </w:tcPr>
          <w:p w14:paraId="34567745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6847245C" w14:textId="77777777" w:rsidTr="00D33849">
        <w:tc>
          <w:tcPr>
            <w:tcW w:w="567" w:type="dxa"/>
          </w:tcPr>
          <w:p w14:paraId="164D2511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27</w:t>
            </w:r>
          </w:p>
        </w:tc>
        <w:tc>
          <w:tcPr>
            <w:tcW w:w="3402" w:type="dxa"/>
          </w:tcPr>
          <w:p w14:paraId="2893AEDB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Modeling the Dynamics of a Heavy-Duty Mobile Robot Based on Gauss's Principle of Least Constraint</w:t>
            </w:r>
          </w:p>
        </w:tc>
        <w:tc>
          <w:tcPr>
            <w:tcW w:w="1418" w:type="dxa"/>
          </w:tcPr>
          <w:p w14:paraId="44A7CB72" w14:textId="20804B93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74349D9E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Journal of Applied and Computational Mechanics, 11, 4, </w:t>
            </w:r>
            <w:r w:rsidRPr="00D33849">
              <w:rPr>
                <w:noProof/>
                <w:color w:val="000000"/>
              </w:rPr>
              <w:t>Р</w:t>
            </w:r>
            <w:r w:rsidRPr="0063571D">
              <w:rPr>
                <w:noProof/>
                <w:color w:val="000000"/>
                <w:lang w:val="en-US"/>
              </w:rPr>
              <w:t xml:space="preserve"> 946-960, 2025,</w:t>
            </w:r>
          </w:p>
          <w:p w14:paraId="218FA1F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 xml:space="preserve">DOI </w:t>
            </w:r>
            <w:hyperlink r:id="rId35" w:history="1">
              <w:r w:rsidRPr="00D33849">
                <w:rPr>
                  <w:rStyle w:val="aa"/>
                  <w:noProof/>
                </w:rPr>
                <w:t>10.22055/jacm.2024.47902.4833</w:t>
              </w:r>
            </w:hyperlink>
          </w:p>
        </w:tc>
        <w:tc>
          <w:tcPr>
            <w:tcW w:w="1559" w:type="dxa"/>
          </w:tcPr>
          <w:p w14:paraId="1E46872F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12BCDDDC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JIF 3.4</w:t>
            </w:r>
          </w:p>
          <w:p w14:paraId="7297F4D8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Mechanics – Q2</w:t>
            </w:r>
          </w:p>
          <w:p w14:paraId="4A98FDF3" w14:textId="77777777" w:rsidR="00F83D10" w:rsidRPr="00D33849" w:rsidRDefault="00F83D10" w:rsidP="00F83D10">
            <w:pPr>
              <w:rPr>
                <w:noProof/>
                <w:color w:val="000000"/>
              </w:rPr>
            </w:pPr>
          </w:p>
        </w:tc>
        <w:tc>
          <w:tcPr>
            <w:tcW w:w="1298" w:type="dxa"/>
          </w:tcPr>
          <w:p w14:paraId="6A533A4D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15F092D0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ESCI</w:t>
            </w:r>
          </w:p>
        </w:tc>
        <w:tc>
          <w:tcPr>
            <w:tcW w:w="1679" w:type="dxa"/>
          </w:tcPr>
          <w:p w14:paraId="493CEC2F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413DB0E0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CiteScore 7.2</w:t>
            </w:r>
          </w:p>
          <w:p w14:paraId="76B74721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Computational Mechanics – 88% процентиль</w:t>
            </w:r>
          </w:p>
        </w:tc>
        <w:tc>
          <w:tcPr>
            <w:tcW w:w="2126" w:type="dxa"/>
          </w:tcPr>
          <w:p w14:paraId="7030C14F" w14:textId="77777777" w:rsidR="00F83D10" w:rsidRPr="0063571D" w:rsidRDefault="00F83D10" w:rsidP="00F83D10">
            <w:pPr>
              <w:rPr>
                <w:bCs/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 xml:space="preserve">Tuleshov A., Ozhiken A., </w:t>
            </w:r>
            <w:r w:rsidRPr="0063571D">
              <w:rPr>
                <w:bCs/>
                <w:noProof/>
                <w:color w:val="000000"/>
                <w:u w:val="single"/>
                <w:lang w:val="en-US"/>
              </w:rPr>
              <w:t>Ozhikenov K.,</w:t>
            </w:r>
            <w:r w:rsidRPr="0063571D">
              <w:rPr>
                <w:bCs/>
                <w:noProof/>
                <w:color w:val="000000"/>
                <w:lang w:val="en-US"/>
              </w:rPr>
              <w:t xml:space="preserve"> Kuatova M.,</w:t>
            </w:r>
          </w:p>
          <w:p w14:paraId="1974EB83" w14:textId="77777777" w:rsidR="00F83D10" w:rsidRPr="0063571D" w:rsidRDefault="00F83D10" w:rsidP="00F83D10">
            <w:pPr>
              <w:rPr>
                <w:bCs/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>Ibrayev G., Gritsenko I., Kerimkulov D., Boltaboyeva A.</w:t>
            </w:r>
          </w:p>
        </w:tc>
        <w:tc>
          <w:tcPr>
            <w:tcW w:w="1134" w:type="dxa"/>
          </w:tcPr>
          <w:p w14:paraId="357BC526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756C5FD6" w14:textId="77777777" w:rsidTr="00D33849">
        <w:tc>
          <w:tcPr>
            <w:tcW w:w="567" w:type="dxa"/>
          </w:tcPr>
          <w:p w14:paraId="0C4ACA4C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28</w:t>
            </w:r>
          </w:p>
        </w:tc>
        <w:tc>
          <w:tcPr>
            <w:tcW w:w="3402" w:type="dxa"/>
          </w:tcPr>
          <w:p w14:paraId="2C3F762A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Design and Analysis of an Autonomous Active Ankle–Foot Prosthesis with 2-DoF</w:t>
            </w:r>
          </w:p>
          <w:p w14:paraId="19A4F7B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</w:p>
        </w:tc>
        <w:tc>
          <w:tcPr>
            <w:tcW w:w="1418" w:type="dxa"/>
          </w:tcPr>
          <w:p w14:paraId="68BFBB69" w14:textId="5330D3FE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1E859120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iCs/>
                <w:noProof/>
                <w:color w:val="000000"/>
                <w:lang w:val="en-US"/>
              </w:rPr>
              <w:t>Sensors</w:t>
            </w:r>
            <w:r w:rsidRPr="0063571D">
              <w:rPr>
                <w:noProof/>
                <w:color w:val="000000"/>
                <w:lang w:val="en-US"/>
              </w:rPr>
              <w:t xml:space="preserve"> </w:t>
            </w:r>
            <w:r w:rsidRPr="0063571D">
              <w:rPr>
                <w:bCs/>
                <w:noProof/>
                <w:color w:val="000000"/>
                <w:lang w:val="en-US"/>
              </w:rPr>
              <w:t>2025</w:t>
            </w:r>
            <w:r w:rsidRPr="0063571D">
              <w:rPr>
                <w:noProof/>
                <w:color w:val="000000"/>
                <w:lang w:val="en-US"/>
              </w:rPr>
              <w:t>, </w:t>
            </w:r>
            <w:r w:rsidRPr="0063571D">
              <w:rPr>
                <w:i/>
                <w:iCs/>
                <w:noProof/>
                <w:color w:val="000000"/>
                <w:lang w:val="en-US"/>
              </w:rPr>
              <w:t>25</w:t>
            </w:r>
            <w:r w:rsidRPr="0063571D">
              <w:rPr>
                <w:noProof/>
                <w:color w:val="000000"/>
                <w:lang w:val="en-US"/>
              </w:rPr>
              <w:t xml:space="preserve">, 4881. </w:t>
            </w:r>
            <w:hyperlink r:id="rId36" w:history="1">
              <w:r w:rsidRPr="0063571D">
                <w:rPr>
                  <w:rStyle w:val="aa"/>
                  <w:noProof/>
                  <w:lang w:val="en-US"/>
                </w:rPr>
                <w:t>https://doi.org/10.3390/s25164881</w:t>
              </w:r>
            </w:hyperlink>
          </w:p>
        </w:tc>
        <w:tc>
          <w:tcPr>
            <w:tcW w:w="1559" w:type="dxa"/>
          </w:tcPr>
          <w:p w14:paraId="051D3446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(2024)</w:t>
            </w:r>
          </w:p>
          <w:p w14:paraId="4C6B0505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JIF 3.5</w:t>
            </w:r>
          </w:p>
          <w:p w14:paraId="40AC755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Engineering, electrical &amp; electronic – Q2</w:t>
            </w:r>
          </w:p>
        </w:tc>
        <w:tc>
          <w:tcPr>
            <w:tcW w:w="1298" w:type="dxa"/>
          </w:tcPr>
          <w:p w14:paraId="331F8E36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5C9F7925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6CF75DE0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(2024)</w:t>
            </w:r>
          </w:p>
          <w:p w14:paraId="68D9479E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CiteScore 8.2</w:t>
            </w:r>
          </w:p>
          <w:p w14:paraId="729D724E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Electrical and Electronic Engineering - – 85%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1D37087C" w14:textId="77777777" w:rsidR="00F83D10" w:rsidRPr="0063571D" w:rsidRDefault="00F83D10" w:rsidP="00F83D10">
            <w:pPr>
              <w:rPr>
                <w:bCs/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>Akhmejanov, S, Zhetenbayev, N., Sultan, A.,</w:t>
            </w:r>
          </w:p>
          <w:p w14:paraId="634D311F" w14:textId="77777777" w:rsidR="00F83D10" w:rsidRPr="0063571D" w:rsidRDefault="00F83D10" w:rsidP="00F83D10">
            <w:pPr>
              <w:rPr>
                <w:bCs/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 xml:space="preserve">Zhauyt, A., Nurgizat, Y., </w:t>
            </w:r>
            <w:r w:rsidRPr="0063571D">
              <w:rPr>
                <w:bCs/>
                <w:noProof/>
                <w:color w:val="000000"/>
                <w:u w:val="single"/>
                <w:lang w:val="en-US"/>
              </w:rPr>
              <w:t>Ozhikenov, K.,</w:t>
            </w:r>
          </w:p>
          <w:p w14:paraId="23625552" w14:textId="77777777" w:rsidR="00F83D10" w:rsidRPr="0063571D" w:rsidRDefault="00F83D10" w:rsidP="00F83D10">
            <w:pPr>
              <w:rPr>
                <w:bCs/>
                <w:noProof/>
                <w:color w:val="000000"/>
                <w:lang w:val="en-US"/>
              </w:rPr>
            </w:pPr>
            <w:r w:rsidRPr="0063571D">
              <w:rPr>
                <w:bCs/>
                <w:noProof/>
                <w:color w:val="000000"/>
                <w:lang w:val="en-US"/>
              </w:rPr>
              <w:t>Ayazbay, A.A., Uzbekbayev, A</w:t>
            </w:r>
          </w:p>
        </w:tc>
        <w:tc>
          <w:tcPr>
            <w:tcW w:w="1134" w:type="dxa"/>
          </w:tcPr>
          <w:p w14:paraId="0E6FE337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Соавтор</w:t>
            </w:r>
          </w:p>
        </w:tc>
      </w:tr>
      <w:tr w:rsidR="00F83D10" w:rsidRPr="00D33849" w14:paraId="2AD7EE60" w14:textId="77777777" w:rsidTr="00D33849">
        <w:tc>
          <w:tcPr>
            <w:tcW w:w="567" w:type="dxa"/>
          </w:tcPr>
          <w:p w14:paraId="59A5910C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29</w:t>
            </w:r>
          </w:p>
        </w:tc>
        <w:tc>
          <w:tcPr>
            <w:tcW w:w="3402" w:type="dxa"/>
          </w:tcPr>
          <w:p w14:paraId="3FBA6063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Self-supervised learning with BYOL for anterior cruciate ligament tear detection from knee MRI </w:t>
            </w:r>
          </w:p>
        </w:tc>
        <w:tc>
          <w:tcPr>
            <w:tcW w:w="1418" w:type="dxa"/>
          </w:tcPr>
          <w:p w14:paraId="6C10866F" w14:textId="5404673E" w:rsidR="00F83D10" w:rsidRPr="00D33849" w:rsidRDefault="00F83D10" w:rsidP="002D0B96">
            <w:pPr>
              <w:jc w:val="center"/>
              <w:rPr>
                <w:noProof/>
                <w:color w:val="000000"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510253AC" w14:textId="77777777" w:rsidR="00F83D10" w:rsidRPr="0063571D" w:rsidRDefault="00F83D10" w:rsidP="00F83D10">
            <w:pPr>
              <w:rPr>
                <w:iCs/>
                <w:noProof/>
                <w:color w:val="000000"/>
                <w:lang w:val="en-US"/>
              </w:rPr>
            </w:pPr>
            <w:r w:rsidRPr="0063571D">
              <w:rPr>
                <w:rStyle w:val="a9"/>
                <w:i w:val="0"/>
                <w:iCs w:val="0"/>
                <w:noProof/>
                <w:lang w:val="en-US"/>
              </w:rPr>
              <w:t>MethodsX</w:t>
            </w:r>
            <w:r w:rsidRPr="0063571D">
              <w:rPr>
                <w:i/>
                <w:iCs/>
                <w:noProof/>
                <w:lang w:val="en-US"/>
              </w:rPr>
              <w:t xml:space="preserve"> </w:t>
            </w:r>
            <w:r w:rsidRPr="0063571D">
              <w:rPr>
                <w:noProof/>
                <w:lang w:val="en-US"/>
              </w:rPr>
              <w:t>(Elsevier), Vol. 15, December 2025, 103664</w:t>
            </w:r>
            <w:r w:rsidRPr="0063571D">
              <w:rPr>
                <w:noProof/>
                <w:lang w:val="en-US"/>
              </w:rPr>
              <w:br/>
            </w:r>
            <w:hyperlink r:id="rId37" w:history="1">
              <w:r w:rsidRPr="0063571D">
                <w:rPr>
                  <w:rStyle w:val="aa"/>
                  <w:noProof/>
                  <w:lang w:val="en-US"/>
                </w:rPr>
                <w:t>https://doi.org/10.1</w:t>
              </w:r>
              <w:r w:rsidRPr="0063571D">
                <w:rPr>
                  <w:rStyle w:val="aa"/>
                  <w:noProof/>
                  <w:lang w:val="en-US"/>
                </w:rPr>
                <w:lastRenderedPageBreak/>
                <w:t>016/j.mex.2025.103664</w:t>
              </w:r>
            </w:hyperlink>
          </w:p>
        </w:tc>
        <w:tc>
          <w:tcPr>
            <w:tcW w:w="1559" w:type="dxa"/>
          </w:tcPr>
          <w:p w14:paraId="6150D75B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lastRenderedPageBreak/>
              <w:t>(2024)</w:t>
            </w:r>
          </w:p>
          <w:p w14:paraId="7562B125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 xml:space="preserve">IF 1.9 </w:t>
            </w:r>
          </w:p>
          <w:p w14:paraId="6632D8A4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Multidisciplinary sciences – Q2</w:t>
            </w:r>
          </w:p>
        </w:tc>
        <w:tc>
          <w:tcPr>
            <w:tcW w:w="1298" w:type="dxa"/>
          </w:tcPr>
          <w:p w14:paraId="47AE03B0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79D0574B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t>ESCI</w:t>
            </w:r>
          </w:p>
        </w:tc>
        <w:tc>
          <w:tcPr>
            <w:tcW w:w="1679" w:type="dxa"/>
          </w:tcPr>
          <w:p w14:paraId="48B1C8B7" w14:textId="77777777" w:rsidR="00F83D10" w:rsidRPr="00D33849" w:rsidRDefault="00F83D10" w:rsidP="00F83D10">
            <w:pPr>
              <w:rPr>
                <w:rStyle w:val="a9"/>
                <w:i w:val="0"/>
                <w:noProof/>
              </w:rPr>
            </w:pPr>
            <w:r w:rsidRPr="00D33849">
              <w:rPr>
                <w:rStyle w:val="a9"/>
                <w:i w:val="0"/>
                <w:noProof/>
              </w:rPr>
              <w:t>(2024)</w:t>
            </w:r>
          </w:p>
          <w:p w14:paraId="676DE0AE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rStyle w:val="a9"/>
                <w:i w:val="0"/>
                <w:noProof/>
              </w:rPr>
              <w:t xml:space="preserve">CiteScore 3.4 </w:t>
            </w:r>
            <w:r w:rsidRPr="00D33849">
              <w:rPr>
                <w:noProof/>
              </w:rPr>
              <w:t>Multidisciplinary – 78%</w:t>
            </w:r>
          </w:p>
        </w:tc>
        <w:tc>
          <w:tcPr>
            <w:tcW w:w="2126" w:type="dxa"/>
          </w:tcPr>
          <w:p w14:paraId="7D5168FF" w14:textId="77777777" w:rsidR="00F83D10" w:rsidRPr="00D33849" w:rsidRDefault="00F83D10" w:rsidP="00F83D10">
            <w:pPr>
              <w:rPr>
                <w:bCs/>
                <w:noProof/>
                <w:color w:val="000000"/>
              </w:rPr>
            </w:pPr>
            <w:r w:rsidRPr="00D33849">
              <w:rPr>
                <w:noProof/>
              </w:rPr>
              <w:t xml:space="preserve">Aidarkhan A., Mukhamediya A., Askhatova A., Beisembekova R., Alimbayeva Zh., </w:t>
            </w:r>
            <w:r w:rsidRPr="00D33849">
              <w:rPr>
                <w:noProof/>
              </w:rPr>
              <w:lastRenderedPageBreak/>
              <w:t xml:space="preserve">Ozhikenova A., </w:t>
            </w:r>
            <w:r w:rsidRPr="00D33849">
              <w:rPr>
                <w:noProof/>
                <w:u w:val="single"/>
              </w:rPr>
              <w:t>Ozhikenov K.,</w:t>
            </w:r>
            <w:r w:rsidRPr="00D33849">
              <w:rPr>
                <w:noProof/>
              </w:rPr>
              <w:t xml:space="preserve"> Jamwal P.K.</w:t>
            </w:r>
          </w:p>
        </w:tc>
        <w:tc>
          <w:tcPr>
            <w:tcW w:w="1134" w:type="dxa"/>
          </w:tcPr>
          <w:p w14:paraId="3735ED28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</w:rPr>
              <w:lastRenderedPageBreak/>
              <w:t>Соавтор</w:t>
            </w:r>
          </w:p>
        </w:tc>
      </w:tr>
      <w:tr w:rsidR="00F83D10" w:rsidRPr="00D33849" w14:paraId="2789D312" w14:textId="77777777" w:rsidTr="00D33849">
        <w:tc>
          <w:tcPr>
            <w:tcW w:w="567" w:type="dxa"/>
          </w:tcPr>
          <w:p w14:paraId="38E0A05B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30</w:t>
            </w:r>
          </w:p>
        </w:tc>
        <w:tc>
          <w:tcPr>
            <w:tcW w:w="3402" w:type="dxa"/>
          </w:tcPr>
          <w:p w14:paraId="1C74A7D7" w14:textId="77777777" w:rsidR="00F83D10" w:rsidRPr="0063571D" w:rsidRDefault="00F83D10" w:rsidP="00F83D10">
            <w:pPr>
              <w:jc w:val="both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Review and Comparative Analysis of Modern Knee Prostheses with Development of a Conceptual Design</w:t>
            </w:r>
          </w:p>
        </w:tc>
        <w:tc>
          <w:tcPr>
            <w:tcW w:w="1418" w:type="dxa"/>
          </w:tcPr>
          <w:p w14:paraId="4257A258" w14:textId="4DC3E006" w:rsidR="00F83D10" w:rsidRPr="00D33849" w:rsidRDefault="00F83D10" w:rsidP="002D0B96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36FBEF7F" w14:textId="77777777" w:rsidR="00F83D10" w:rsidRPr="0063571D" w:rsidRDefault="00F83D10" w:rsidP="00F83D10">
            <w:pPr>
              <w:rPr>
                <w:rStyle w:val="a9"/>
                <w:noProof/>
                <w:lang w:val="en-US"/>
              </w:rPr>
            </w:pPr>
            <w:r w:rsidRPr="0063571D">
              <w:rPr>
                <w:rStyle w:val="a9"/>
                <w:i w:val="0"/>
                <w:iCs w:val="0"/>
                <w:noProof/>
                <w:lang w:val="en-US"/>
              </w:rPr>
              <w:t xml:space="preserve">Engineering </w:t>
            </w:r>
            <w:r w:rsidRPr="0063571D">
              <w:rPr>
                <w:rStyle w:val="a9"/>
                <w:i w:val="0"/>
                <w:noProof/>
                <w:lang w:val="en-US"/>
              </w:rPr>
              <w:t>Proceedings</w:t>
            </w:r>
            <w:r w:rsidRPr="0063571D">
              <w:rPr>
                <w:i/>
                <w:noProof/>
                <w:lang w:val="en-US"/>
              </w:rPr>
              <w:t>,</w:t>
            </w:r>
            <w:r w:rsidRPr="0063571D">
              <w:rPr>
                <w:noProof/>
                <w:lang w:val="en-US"/>
              </w:rPr>
              <w:t xml:space="preserve"> Vol. 104, No. 1, 2025, 80. </w:t>
            </w:r>
            <w:hyperlink r:id="rId38" w:tgtFrame="_new" w:history="1">
              <w:r w:rsidRPr="0063571D">
                <w:rPr>
                  <w:rStyle w:val="aa"/>
                  <w:noProof/>
                  <w:lang w:val="en-US"/>
                </w:rPr>
                <w:t>https://doi.org/10.3390/engproc2025104080</w:t>
              </w:r>
            </w:hyperlink>
            <w:r w:rsidRPr="0063571D">
              <w:rPr>
                <w:rStyle w:val="aa"/>
                <w:noProof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7A1FB9B1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-</w:t>
            </w:r>
          </w:p>
        </w:tc>
        <w:tc>
          <w:tcPr>
            <w:tcW w:w="1298" w:type="dxa"/>
          </w:tcPr>
          <w:p w14:paraId="2E23C459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-</w:t>
            </w:r>
          </w:p>
        </w:tc>
        <w:tc>
          <w:tcPr>
            <w:tcW w:w="1679" w:type="dxa"/>
          </w:tcPr>
          <w:p w14:paraId="2D30465A" w14:textId="77777777" w:rsidR="00F83D10" w:rsidRPr="0063571D" w:rsidRDefault="00F83D10" w:rsidP="00F83D10">
            <w:pPr>
              <w:rPr>
                <w:rStyle w:val="a9"/>
                <w:i w:val="0"/>
                <w:noProof/>
                <w:lang w:val="en-US"/>
              </w:rPr>
            </w:pPr>
            <w:r w:rsidRPr="0063571D">
              <w:rPr>
                <w:rStyle w:val="a9"/>
                <w:i w:val="0"/>
                <w:noProof/>
                <w:lang w:val="en-US"/>
              </w:rPr>
              <w:t>(2024)</w:t>
            </w:r>
          </w:p>
          <w:p w14:paraId="3007B121" w14:textId="77777777" w:rsidR="00F83D10" w:rsidRPr="0063571D" w:rsidRDefault="00F83D10" w:rsidP="00F83D10">
            <w:pPr>
              <w:rPr>
                <w:rStyle w:val="a9"/>
                <w:noProof/>
                <w:lang w:val="en-US"/>
              </w:rPr>
            </w:pPr>
            <w:r w:rsidRPr="0063571D">
              <w:rPr>
                <w:rStyle w:val="a9"/>
                <w:i w:val="0"/>
                <w:noProof/>
                <w:lang w:val="en-US"/>
              </w:rPr>
              <w:t>CiteScore 1.2 Electrical and Electronic Engineering</w:t>
            </w:r>
            <w:r w:rsidRPr="0063571D">
              <w:rPr>
                <w:noProof/>
                <w:lang w:val="en-US"/>
              </w:rPr>
              <w:t xml:space="preserve"> – 27%</w:t>
            </w:r>
          </w:p>
        </w:tc>
        <w:tc>
          <w:tcPr>
            <w:tcW w:w="2126" w:type="dxa"/>
          </w:tcPr>
          <w:p w14:paraId="32230EF0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Sayat A., </w:t>
            </w:r>
          </w:p>
          <w:p w14:paraId="0600DFC3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Nursultan Z., Yerkebulan N., </w:t>
            </w:r>
            <w:r w:rsidRPr="0063571D">
              <w:rPr>
                <w:rStyle w:val="af2"/>
                <w:b w:val="0"/>
                <w:bCs w:val="0"/>
                <w:noProof/>
                <w:lang w:val="en-US"/>
              </w:rPr>
              <w:t>Kassymbek O.</w:t>
            </w:r>
            <w:r w:rsidRPr="0063571D">
              <w:rPr>
                <w:b/>
                <w:bCs/>
                <w:noProof/>
                <w:lang w:val="en-US"/>
              </w:rPr>
              <w:t>,</w:t>
            </w:r>
            <w:r w:rsidRPr="0063571D">
              <w:rPr>
                <w:noProof/>
                <w:lang w:val="en-US"/>
              </w:rPr>
              <w:t xml:space="preserve"> Asset N.</w:t>
            </w:r>
          </w:p>
          <w:p w14:paraId="6A94F5C2" w14:textId="77777777" w:rsidR="00F83D10" w:rsidRPr="00D33849" w:rsidRDefault="00F83D10" w:rsidP="00F83D10">
            <w:pPr>
              <w:rPr>
                <w:noProof/>
                <w:u w:val="single"/>
              </w:rPr>
            </w:pPr>
            <w:r w:rsidRPr="00D33849">
              <w:rPr>
                <w:noProof/>
                <w:u w:val="single"/>
              </w:rPr>
              <w:t>Kassymbek, O</w:t>
            </w:r>
          </w:p>
        </w:tc>
        <w:tc>
          <w:tcPr>
            <w:tcW w:w="1134" w:type="dxa"/>
          </w:tcPr>
          <w:p w14:paraId="6FA4FCF9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Соавтор</w:t>
            </w:r>
          </w:p>
        </w:tc>
      </w:tr>
      <w:tr w:rsidR="00F83D10" w:rsidRPr="00D33849" w14:paraId="0502F617" w14:textId="77777777" w:rsidTr="00D33849">
        <w:tc>
          <w:tcPr>
            <w:tcW w:w="567" w:type="dxa"/>
          </w:tcPr>
          <w:p w14:paraId="6D7321B1" w14:textId="77777777" w:rsidR="00F83D10" w:rsidRPr="00D33849" w:rsidRDefault="00F83D10" w:rsidP="00F83D10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31</w:t>
            </w:r>
          </w:p>
        </w:tc>
        <w:tc>
          <w:tcPr>
            <w:tcW w:w="3402" w:type="dxa"/>
          </w:tcPr>
          <w:p w14:paraId="74E0806E" w14:textId="77777777" w:rsidR="00F83D10" w:rsidRPr="0063571D" w:rsidRDefault="00F83D10" w:rsidP="00F83D10">
            <w:pPr>
              <w:jc w:val="both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Research and Experimental Testing of a Remotely Controlled Ankle Rehabilitation Exoskeleton Prototype</w:t>
            </w:r>
          </w:p>
        </w:tc>
        <w:tc>
          <w:tcPr>
            <w:tcW w:w="1418" w:type="dxa"/>
          </w:tcPr>
          <w:p w14:paraId="63ABE2FC" w14:textId="44CE3074" w:rsidR="00F83D10" w:rsidRPr="00D33849" w:rsidRDefault="00F83D10" w:rsidP="002D0B96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542FD475" w14:textId="77777777" w:rsidR="00F83D10" w:rsidRPr="0063571D" w:rsidRDefault="00F83D10" w:rsidP="00F83D10">
            <w:pPr>
              <w:rPr>
                <w:rStyle w:val="a9"/>
                <w:i w:val="0"/>
                <w:iCs w:val="0"/>
                <w:noProof/>
                <w:lang w:val="en-US"/>
              </w:rPr>
            </w:pPr>
            <w:r w:rsidRPr="0063571D">
              <w:rPr>
                <w:iCs/>
                <w:noProof/>
                <w:lang w:val="en-US"/>
              </w:rPr>
              <w:t>Sensors</w:t>
            </w:r>
            <w:r w:rsidRPr="0063571D">
              <w:rPr>
                <w:noProof/>
                <w:lang w:val="en-US"/>
              </w:rPr>
              <w:t> </w:t>
            </w:r>
            <w:r w:rsidRPr="0063571D">
              <w:rPr>
                <w:bCs/>
                <w:noProof/>
                <w:lang w:val="en-US"/>
              </w:rPr>
              <w:t>2025</w:t>
            </w:r>
            <w:r w:rsidRPr="0063571D">
              <w:rPr>
                <w:noProof/>
                <w:lang w:val="en-US"/>
              </w:rPr>
              <w:t>, </w:t>
            </w:r>
            <w:r w:rsidRPr="0063571D">
              <w:rPr>
                <w:iCs/>
                <w:noProof/>
                <w:lang w:val="en-US"/>
              </w:rPr>
              <w:t>25</w:t>
            </w:r>
            <w:r w:rsidRPr="0063571D">
              <w:rPr>
                <w:noProof/>
                <w:lang w:val="en-US"/>
              </w:rPr>
              <w:t xml:space="preserve">, 6784. </w:t>
            </w:r>
            <w:hyperlink r:id="rId39" w:history="1">
              <w:r w:rsidRPr="0063571D">
                <w:rPr>
                  <w:rStyle w:val="aa"/>
                  <w:noProof/>
                  <w:lang w:val="en-US"/>
                </w:rPr>
                <w:t>https://doi.org/10.3390/s25216784</w:t>
              </w:r>
            </w:hyperlink>
            <w:r w:rsidRPr="0063571D">
              <w:rPr>
                <w:noProof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49F67075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(2024)</w:t>
            </w:r>
          </w:p>
          <w:p w14:paraId="0E451E2F" w14:textId="77777777" w:rsidR="00F83D10" w:rsidRPr="0063571D" w:rsidRDefault="00F83D10" w:rsidP="00F83D10">
            <w:pPr>
              <w:rPr>
                <w:noProof/>
                <w:color w:val="000000"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JIF 3.5</w:t>
            </w:r>
          </w:p>
          <w:p w14:paraId="0CA3B736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>Engineering, electrical &amp; electronic – Q2</w:t>
            </w:r>
          </w:p>
        </w:tc>
        <w:tc>
          <w:tcPr>
            <w:tcW w:w="1298" w:type="dxa"/>
          </w:tcPr>
          <w:p w14:paraId="7FB846B0" w14:textId="77777777" w:rsidR="00F83D10" w:rsidRPr="00D33849" w:rsidRDefault="00F83D10" w:rsidP="00F83D10">
            <w:pPr>
              <w:rPr>
                <w:noProof/>
                <w:color w:val="000000"/>
              </w:rPr>
            </w:pPr>
            <w:r w:rsidRPr="00D33849">
              <w:rPr>
                <w:noProof/>
                <w:color w:val="000000"/>
              </w:rPr>
              <w:t>(2024)</w:t>
            </w:r>
          </w:p>
          <w:p w14:paraId="5B7CD75B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  <w:color w:val="000000"/>
              </w:rPr>
              <w:t>SCIE</w:t>
            </w:r>
          </w:p>
        </w:tc>
        <w:tc>
          <w:tcPr>
            <w:tcW w:w="1679" w:type="dxa"/>
          </w:tcPr>
          <w:p w14:paraId="5F5E9CFE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(2024)</w:t>
            </w:r>
          </w:p>
          <w:p w14:paraId="4BB99B6F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CiteScore 8.2</w:t>
            </w:r>
          </w:p>
          <w:p w14:paraId="2A8CBF07" w14:textId="77777777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color w:val="000000"/>
                <w:lang w:val="en-US"/>
              </w:rPr>
              <w:t xml:space="preserve">Electrical and Electronic Engineering - – 85% </w:t>
            </w:r>
            <w:r w:rsidRPr="00D33849">
              <w:rPr>
                <w:noProof/>
                <w:color w:val="000000"/>
              </w:rPr>
              <w:t>процентиль</w:t>
            </w:r>
          </w:p>
        </w:tc>
        <w:tc>
          <w:tcPr>
            <w:tcW w:w="2126" w:type="dxa"/>
          </w:tcPr>
          <w:p w14:paraId="748930E1" w14:textId="5BA42DF6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Ozhiken, A.; Sergazin, </w:t>
            </w:r>
            <w:r w:rsidR="00322CD6" w:rsidRPr="0063571D">
              <w:rPr>
                <w:noProof/>
                <w:lang w:val="en-US"/>
              </w:rPr>
              <w:t>G.</w:t>
            </w:r>
          </w:p>
          <w:p w14:paraId="4E251090" w14:textId="77777777" w:rsidR="00F83D10" w:rsidRPr="0063571D" w:rsidRDefault="00F83D10" w:rsidP="00F83D10">
            <w:pPr>
              <w:rPr>
                <w:noProof/>
                <w:u w:val="single"/>
                <w:lang w:val="en-US"/>
              </w:rPr>
            </w:pPr>
            <w:r w:rsidRPr="0063571D">
              <w:rPr>
                <w:noProof/>
                <w:u w:val="single"/>
                <w:lang w:val="en-US"/>
              </w:rPr>
              <w:t xml:space="preserve">Ozhikenov, K, </w:t>
            </w:r>
          </w:p>
          <w:p w14:paraId="7EF942A5" w14:textId="50697DA4" w:rsidR="00F83D10" w:rsidRPr="0063571D" w:rsidRDefault="00F83D10" w:rsidP="00F83D10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Wang, H.; Zhetenbayev, </w:t>
            </w:r>
            <w:r w:rsidR="00322CD6" w:rsidRPr="0063571D">
              <w:rPr>
                <w:noProof/>
                <w:lang w:val="en-US"/>
              </w:rPr>
              <w:t>N.; Tursunbayeva</w:t>
            </w:r>
            <w:r w:rsidRPr="0063571D">
              <w:rPr>
                <w:noProof/>
                <w:lang w:val="en-US"/>
              </w:rPr>
              <w:t>, G.; Nurmangaliyev</w:t>
            </w:r>
            <w:r w:rsidR="00322CD6" w:rsidRPr="0063571D">
              <w:rPr>
                <w:noProof/>
                <w:lang w:val="en-US"/>
              </w:rPr>
              <w:t xml:space="preserve"> A.; Uzbekbayev</w:t>
            </w:r>
            <w:r w:rsidRPr="0063571D">
              <w:rPr>
                <w:noProof/>
                <w:lang w:val="en-US"/>
              </w:rPr>
              <w:t>, A. </w:t>
            </w:r>
          </w:p>
        </w:tc>
        <w:tc>
          <w:tcPr>
            <w:tcW w:w="1134" w:type="dxa"/>
          </w:tcPr>
          <w:p w14:paraId="3B7EA815" w14:textId="77777777" w:rsidR="00F83D10" w:rsidRPr="00D33849" w:rsidRDefault="00F83D10" w:rsidP="00F83D10">
            <w:pPr>
              <w:rPr>
                <w:noProof/>
              </w:rPr>
            </w:pPr>
            <w:r w:rsidRPr="00D33849">
              <w:rPr>
                <w:noProof/>
              </w:rPr>
              <w:t>Соавтор</w:t>
            </w:r>
          </w:p>
        </w:tc>
      </w:tr>
      <w:tr w:rsidR="009B1F08" w:rsidRPr="00D33849" w14:paraId="7BAF99A1" w14:textId="77777777" w:rsidTr="00D33849">
        <w:tc>
          <w:tcPr>
            <w:tcW w:w="567" w:type="dxa"/>
          </w:tcPr>
          <w:p w14:paraId="5DA77645" w14:textId="77777777" w:rsidR="009B1F08" w:rsidRPr="00D33849" w:rsidRDefault="009B1F08" w:rsidP="009B1F08">
            <w:pPr>
              <w:pStyle w:val="a3"/>
              <w:spacing w:before="0" w:beforeAutospacing="0" w:after="0" w:afterAutospacing="0"/>
              <w:rPr>
                <w:noProof/>
              </w:rPr>
            </w:pPr>
            <w:r w:rsidRPr="00D33849">
              <w:rPr>
                <w:noProof/>
              </w:rPr>
              <w:t>32</w:t>
            </w:r>
          </w:p>
        </w:tc>
        <w:tc>
          <w:tcPr>
            <w:tcW w:w="3402" w:type="dxa"/>
          </w:tcPr>
          <w:p w14:paraId="7C710B75" w14:textId="77777777" w:rsidR="009B1F08" w:rsidRPr="0063571D" w:rsidRDefault="009B1F08" w:rsidP="009B1F08">
            <w:pPr>
              <w:jc w:val="both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Design Evolution and Experimental Validation of the AlmatyExoElbow Assisting Device</w:t>
            </w:r>
          </w:p>
        </w:tc>
        <w:tc>
          <w:tcPr>
            <w:tcW w:w="1418" w:type="dxa"/>
          </w:tcPr>
          <w:p w14:paraId="17D171E8" w14:textId="02070511" w:rsidR="009B1F08" w:rsidRPr="00D33849" w:rsidRDefault="009B1F08" w:rsidP="002D0B96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Статья</w:t>
            </w:r>
          </w:p>
        </w:tc>
        <w:tc>
          <w:tcPr>
            <w:tcW w:w="2126" w:type="dxa"/>
          </w:tcPr>
          <w:p w14:paraId="590B820F" w14:textId="77777777" w:rsidR="009B1F08" w:rsidRPr="0063571D" w:rsidRDefault="009B1F08" w:rsidP="009B1F08">
            <w:pPr>
              <w:rPr>
                <w:iCs/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Robotics 2026, 15, 12.</w:t>
            </w:r>
            <w:r w:rsidRPr="0063571D">
              <w:rPr>
                <w:i/>
                <w:iCs/>
                <w:noProof/>
                <w:lang w:val="en-US"/>
              </w:rPr>
              <w:t xml:space="preserve"> </w:t>
            </w:r>
            <w:hyperlink r:id="rId40" w:history="1">
              <w:r w:rsidRPr="0063571D">
                <w:rPr>
                  <w:rStyle w:val="aa"/>
                  <w:noProof/>
                  <w:lang w:val="en-US"/>
                </w:rPr>
                <w:t>https://doi.org/10.3390/robotics15010012</w:t>
              </w:r>
            </w:hyperlink>
          </w:p>
        </w:tc>
        <w:tc>
          <w:tcPr>
            <w:tcW w:w="1559" w:type="dxa"/>
          </w:tcPr>
          <w:p w14:paraId="40960BB8" w14:textId="77777777" w:rsidR="009B1F08" w:rsidRPr="00D33849" w:rsidRDefault="009B1F08" w:rsidP="009B1F08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29895CCE" w14:textId="574C65B0" w:rsidR="009B1F08" w:rsidRPr="00D33849" w:rsidRDefault="009B1F08" w:rsidP="009B1F08">
            <w:pPr>
              <w:rPr>
                <w:noProof/>
              </w:rPr>
            </w:pPr>
            <w:r w:rsidRPr="00D33849">
              <w:rPr>
                <w:noProof/>
              </w:rPr>
              <w:t>JIF 3.3, Robotics – Q2</w:t>
            </w:r>
          </w:p>
        </w:tc>
        <w:tc>
          <w:tcPr>
            <w:tcW w:w="1298" w:type="dxa"/>
          </w:tcPr>
          <w:p w14:paraId="18E53507" w14:textId="77777777" w:rsidR="009B1F08" w:rsidRPr="00D33849" w:rsidRDefault="009B1F08" w:rsidP="009B1F08">
            <w:pPr>
              <w:rPr>
                <w:noProof/>
              </w:rPr>
            </w:pPr>
            <w:r w:rsidRPr="00D33849">
              <w:rPr>
                <w:noProof/>
              </w:rPr>
              <w:t>(2024)</w:t>
            </w:r>
          </w:p>
          <w:p w14:paraId="15BA1F22" w14:textId="2C2FFDCC" w:rsidR="009B1F08" w:rsidRPr="00D33849" w:rsidRDefault="009B1F08" w:rsidP="009B1F08">
            <w:pPr>
              <w:rPr>
                <w:noProof/>
              </w:rPr>
            </w:pPr>
            <w:r w:rsidRPr="00D33849">
              <w:rPr>
                <w:noProof/>
              </w:rPr>
              <w:t>ESCI</w:t>
            </w:r>
          </w:p>
        </w:tc>
        <w:tc>
          <w:tcPr>
            <w:tcW w:w="1679" w:type="dxa"/>
          </w:tcPr>
          <w:p w14:paraId="4E2D4180" w14:textId="77777777" w:rsidR="009B1F08" w:rsidRPr="0063571D" w:rsidRDefault="009B1F08" w:rsidP="009B1F08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(2024)</w:t>
            </w:r>
          </w:p>
          <w:p w14:paraId="3936AFFB" w14:textId="77777777" w:rsidR="009B1F08" w:rsidRPr="0063571D" w:rsidRDefault="009B1F08" w:rsidP="009B1F08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CiteScore 7.7</w:t>
            </w:r>
          </w:p>
          <w:p w14:paraId="20491C18" w14:textId="0209F9EB" w:rsidR="009B1F08" w:rsidRPr="0063571D" w:rsidRDefault="009B1F08" w:rsidP="009B1F08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Control and Optimization – 92% </w:t>
            </w:r>
            <w:r w:rsidRPr="00D33849">
              <w:rPr>
                <w:noProof/>
              </w:rPr>
              <w:t>процентиль</w:t>
            </w:r>
          </w:p>
        </w:tc>
        <w:tc>
          <w:tcPr>
            <w:tcW w:w="2126" w:type="dxa"/>
          </w:tcPr>
          <w:p w14:paraId="2FC775CC" w14:textId="77777777" w:rsidR="009B1F08" w:rsidRPr="0063571D" w:rsidRDefault="009B1F08" w:rsidP="009B1F08">
            <w:pPr>
              <w:rPr>
                <w:noProof/>
                <w:u w:val="single"/>
                <w:lang w:val="en-US"/>
              </w:rPr>
            </w:pPr>
            <w:r w:rsidRPr="0063571D">
              <w:rPr>
                <w:noProof/>
                <w:lang w:val="en-US"/>
              </w:rPr>
              <w:t>Bizhanov, D.; Ceccarelli, M.; Ozhikenov, K.; Zhetenbayev, N.</w:t>
            </w:r>
          </w:p>
        </w:tc>
        <w:tc>
          <w:tcPr>
            <w:tcW w:w="1134" w:type="dxa"/>
          </w:tcPr>
          <w:p w14:paraId="11FEEBFA" w14:textId="77777777" w:rsidR="009B1F08" w:rsidRPr="00D33849" w:rsidRDefault="009B1F08" w:rsidP="009B1F08">
            <w:pPr>
              <w:rPr>
                <w:noProof/>
              </w:rPr>
            </w:pPr>
            <w:r w:rsidRPr="00D33849">
              <w:rPr>
                <w:noProof/>
              </w:rPr>
              <w:t>Соавтор</w:t>
            </w:r>
          </w:p>
        </w:tc>
      </w:tr>
    </w:tbl>
    <w:p w14:paraId="225539E6" w14:textId="77777777" w:rsidR="00E055B2" w:rsidRPr="00D33849" w:rsidRDefault="00E055B2" w:rsidP="0074670D">
      <w:pPr>
        <w:pStyle w:val="a3"/>
        <w:spacing w:before="0" w:beforeAutospacing="0" w:after="0" w:afterAutospacing="0"/>
        <w:rPr>
          <w:b/>
          <w:noProof/>
        </w:rPr>
      </w:pPr>
    </w:p>
    <w:p w14:paraId="0E648190" w14:textId="5FF606C1" w:rsidR="00A43CE0" w:rsidRPr="00D33849" w:rsidRDefault="0030124E" w:rsidP="00AB5E3A">
      <w:pPr>
        <w:pStyle w:val="a3"/>
        <w:spacing w:before="0" w:beforeAutospacing="0" w:after="0" w:afterAutospacing="0"/>
        <w:jc w:val="center"/>
        <w:rPr>
          <w:b/>
          <w:noProof/>
        </w:rPr>
      </w:pPr>
      <w:r w:rsidRPr="00D33849">
        <w:rPr>
          <w:b/>
          <w:noProof/>
        </w:rPr>
        <w:lastRenderedPageBreak/>
        <w:t>С</w:t>
      </w:r>
      <w:r w:rsidR="00A43CE0" w:rsidRPr="00D33849">
        <w:rPr>
          <w:b/>
          <w:noProof/>
        </w:rPr>
        <w:t>писок научных</w:t>
      </w:r>
      <w:r w:rsidRPr="00D33849">
        <w:rPr>
          <w:b/>
          <w:noProof/>
        </w:rPr>
        <w:t xml:space="preserve"> </w:t>
      </w:r>
      <w:r w:rsidR="00A43CE0" w:rsidRPr="00D33849">
        <w:rPr>
          <w:b/>
          <w:noProof/>
        </w:rPr>
        <w:t>трудов</w:t>
      </w:r>
    </w:p>
    <w:p w14:paraId="40CB1AD3" w14:textId="23511100" w:rsidR="00A8532D" w:rsidRPr="00D33849" w:rsidRDefault="00A8532D" w:rsidP="00A8532D">
      <w:pPr>
        <w:pStyle w:val="a3"/>
        <w:spacing w:before="0" w:beforeAutospacing="0" w:after="0" w:afterAutospacing="0"/>
        <w:jc w:val="center"/>
        <w:rPr>
          <w:b/>
          <w:noProof/>
        </w:rPr>
      </w:pPr>
      <w:r w:rsidRPr="00D33849">
        <w:rPr>
          <w:b/>
          <w:noProof/>
        </w:rPr>
        <w:t>Ожикенов Касымбек</w:t>
      </w:r>
      <w:r w:rsidR="0030124E" w:rsidRPr="00D33849">
        <w:rPr>
          <w:b/>
          <w:noProof/>
        </w:rPr>
        <w:t xml:space="preserve"> </w:t>
      </w:r>
      <w:r w:rsidRPr="00D33849">
        <w:rPr>
          <w:b/>
          <w:noProof/>
        </w:rPr>
        <w:t>Адильбекович</w:t>
      </w:r>
    </w:p>
    <w:p w14:paraId="4AD0DC41" w14:textId="77777777" w:rsidR="00A8532D" w:rsidRPr="00D33849" w:rsidRDefault="00A8532D" w:rsidP="00A8532D">
      <w:pPr>
        <w:pStyle w:val="a3"/>
        <w:spacing w:before="0" w:beforeAutospacing="0" w:after="0" w:afterAutospacing="0"/>
        <w:jc w:val="center"/>
        <w:rPr>
          <w:b/>
          <w:noProof/>
        </w:rPr>
      </w:pPr>
    </w:p>
    <w:tbl>
      <w:tblPr>
        <w:tblStyle w:val="a8"/>
        <w:tblW w:w="14322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708"/>
        <w:gridCol w:w="4634"/>
        <w:gridCol w:w="1697"/>
        <w:gridCol w:w="4442"/>
        <w:gridCol w:w="709"/>
        <w:gridCol w:w="2132"/>
      </w:tblGrid>
      <w:tr w:rsidR="00B00E54" w:rsidRPr="00D33849" w14:paraId="2CCDF45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E8E04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№ п/п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B1893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Наименование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AB989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Характер издания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C9975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7EB6E" w14:textId="7B35BC38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Кол стр.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FB135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Соавторы</w:t>
            </w:r>
          </w:p>
        </w:tc>
      </w:tr>
      <w:tr w:rsidR="00B00E54" w:rsidRPr="00D33849" w14:paraId="28125B0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40013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3E1E0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2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D035A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3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5749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38DA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4D8EA" w14:textId="77777777" w:rsidR="00552D28" w:rsidRPr="00D33849" w:rsidRDefault="00552D28" w:rsidP="00AB5E3A">
            <w:pPr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6</w:t>
            </w:r>
          </w:p>
        </w:tc>
      </w:tr>
      <w:tr w:rsidR="00B00E54" w:rsidRPr="00D33849" w14:paraId="499D1CC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BFDF4" w14:textId="77777777" w:rsidR="00552D28" w:rsidRPr="00D33849" w:rsidRDefault="00552D28" w:rsidP="00AB5E3A">
            <w:pPr>
              <w:rPr>
                <w:b/>
                <w:noProof/>
              </w:rPr>
            </w:pPr>
          </w:p>
        </w:tc>
        <w:tc>
          <w:tcPr>
            <w:tcW w:w="13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A59A1" w14:textId="63D8DEBA" w:rsidR="00552D28" w:rsidRPr="00D33849" w:rsidRDefault="00780BCB" w:rsidP="006F5116">
            <w:pPr>
              <w:tabs>
                <w:tab w:val="left" w:pos="11490"/>
              </w:tabs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Статьи в изданиях,</w:t>
            </w:r>
            <w:r w:rsidR="00D763BF" w:rsidRPr="00D33849">
              <w:rPr>
                <w:b/>
                <w:noProof/>
              </w:rPr>
              <w:t xml:space="preserve"> </w:t>
            </w:r>
            <w:r w:rsidRPr="00D33849">
              <w:rPr>
                <w:b/>
                <w:noProof/>
              </w:rPr>
              <w:t>рекомендованных Комитетом по обеспечению качества в сфере науки и высшего образования МН</w:t>
            </w:r>
            <w:r w:rsidR="0095540E" w:rsidRPr="00D33849">
              <w:rPr>
                <w:b/>
                <w:noProof/>
              </w:rPr>
              <w:t>и</w:t>
            </w:r>
            <w:r w:rsidRPr="00D33849">
              <w:rPr>
                <w:b/>
                <w:noProof/>
              </w:rPr>
              <w:t>ВО</w:t>
            </w:r>
            <w:r w:rsidR="0095540E" w:rsidRPr="00D33849">
              <w:rPr>
                <w:b/>
                <w:noProof/>
              </w:rPr>
              <w:t xml:space="preserve"> </w:t>
            </w:r>
            <w:r w:rsidRPr="00D33849">
              <w:rPr>
                <w:b/>
                <w:noProof/>
              </w:rPr>
              <w:t>РК</w:t>
            </w:r>
          </w:p>
        </w:tc>
      </w:tr>
      <w:tr w:rsidR="00F10171" w:rsidRPr="001E7E8D" w14:paraId="0AB31B0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F7CCC" w14:textId="67EB7474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1</w:t>
            </w:r>
          </w:p>
        </w:tc>
        <w:tc>
          <w:tcPr>
            <w:tcW w:w="4634" w:type="dxa"/>
          </w:tcPr>
          <w:p w14:paraId="692370AE" w14:textId="7597FAEE" w:rsidR="00F10171" w:rsidRPr="0063571D" w:rsidRDefault="00F10171" w:rsidP="00F10171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Modeling the temperature control system of heater in composite material</w:t>
            </w:r>
          </w:p>
        </w:tc>
        <w:tc>
          <w:tcPr>
            <w:tcW w:w="1697" w:type="dxa"/>
          </w:tcPr>
          <w:p w14:paraId="0FA6A37F" w14:textId="5105D00C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06DB0247" w14:textId="0EFB6D2F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Доклады НАН РК. – Алматы, 2014. – №3. – С. 46–50. ISSN 2224-5227</w:t>
            </w:r>
          </w:p>
        </w:tc>
        <w:tc>
          <w:tcPr>
            <w:tcW w:w="709" w:type="dxa"/>
          </w:tcPr>
          <w:p w14:paraId="1AF307AE" w14:textId="56A4EE1A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2132" w:type="dxa"/>
          </w:tcPr>
          <w:p w14:paraId="787A664A" w14:textId="104F43F9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Ozhikenov K.A., Utebayev R., Baimbetova Zh.</w:t>
            </w:r>
          </w:p>
        </w:tc>
      </w:tr>
      <w:tr w:rsidR="00F10171" w:rsidRPr="001E7E8D" w14:paraId="5E72CCA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8DED4" w14:textId="609EA0C7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2</w:t>
            </w:r>
          </w:p>
        </w:tc>
        <w:tc>
          <w:tcPr>
            <w:tcW w:w="4634" w:type="dxa"/>
          </w:tcPr>
          <w:p w14:paraId="7D1958C8" w14:textId="3ABC5AC3" w:rsidR="00F10171" w:rsidRPr="0063571D" w:rsidRDefault="00F10171" w:rsidP="00F10171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Modeling the remote control system of traffic light through computer</w:t>
            </w:r>
          </w:p>
        </w:tc>
        <w:tc>
          <w:tcPr>
            <w:tcW w:w="1697" w:type="dxa"/>
          </w:tcPr>
          <w:p w14:paraId="506FF4D4" w14:textId="32B844E2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721052BD" w14:textId="0834129F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Доклады НАН РК. – Алматы, 2014. – №3. – С. 51–54.</w:t>
            </w:r>
          </w:p>
        </w:tc>
        <w:tc>
          <w:tcPr>
            <w:tcW w:w="709" w:type="dxa"/>
          </w:tcPr>
          <w:p w14:paraId="774301CF" w14:textId="50BB1F40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4</w:t>
            </w:r>
          </w:p>
        </w:tc>
        <w:tc>
          <w:tcPr>
            <w:tcW w:w="2132" w:type="dxa"/>
          </w:tcPr>
          <w:p w14:paraId="60A96ACB" w14:textId="35AAAAA6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Ozhikenov K.A., Utebayev R., Isimova A.</w:t>
            </w:r>
          </w:p>
        </w:tc>
      </w:tr>
      <w:tr w:rsidR="00F10171" w:rsidRPr="00D33849" w14:paraId="7894336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AD94" w14:textId="29F0CD11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3</w:t>
            </w:r>
          </w:p>
        </w:tc>
        <w:tc>
          <w:tcPr>
            <w:tcW w:w="4634" w:type="dxa"/>
          </w:tcPr>
          <w:p w14:paraId="4B16CCAC" w14:textId="2B7E61D1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Механические и тепловые деформации в микромеханических структурах сенсорных элементов</w:t>
            </w:r>
          </w:p>
        </w:tc>
        <w:tc>
          <w:tcPr>
            <w:tcW w:w="1697" w:type="dxa"/>
          </w:tcPr>
          <w:p w14:paraId="44B6CE62" w14:textId="0251B872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34184EA8" w14:textId="5169739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Известия НАН РК. – 2014. – №4. – С. 497–501.</w:t>
            </w:r>
          </w:p>
        </w:tc>
        <w:tc>
          <w:tcPr>
            <w:tcW w:w="709" w:type="dxa"/>
          </w:tcPr>
          <w:p w14:paraId="238E60B2" w14:textId="08550F91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6</w:t>
            </w:r>
          </w:p>
        </w:tc>
        <w:tc>
          <w:tcPr>
            <w:tcW w:w="2132" w:type="dxa"/>
          </w:tcPr>
          <w:p w14:paraId="28204217" w14:textId="4242D9A9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Михайлов П.Г., Ожикенов К.А.</w:t>
            </w:r>
          </w:p>
        </w:tc>
      </w:tr>
      <w:tr w:rsidR="00F10171" w:rsidRPr="00D33849" w14:paraId="4DBB285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69AD1" w14:textId="5CEC3F66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4</w:t>
            </w:r>
          </w:p>
        </w:tc>
        <w:tc>
          <w:tcPr>
            <w:tcW w:w="4634" w:type="dxa"/>
          </w:tcPr>
          <w:p w14:paraId="4C6E0A82" w14:textId="08D467DF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Технологии формирования и контроля неразъемных соединений кремния и стекла в микромеханических узлах и измерительных модулях интеллектуальных датчиков</w:t>
            </w:r>
          </w:p>
        </w:tc>
        <w:tc>
          <w:tcPr>
            <w:tcW w:w="1697" w:type="dxa"/>
          </w:tcPr>
          <w:p w14:paraId="3495FB1D" w14:textId="4CACDF4A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78CF51DC" w14:textId="6B1E925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НАН РК. – 2014. – №4. – С. 20–25.</w:t>
            </w:r>
          </w:p>
        </w:tc>
        <w:tc>
          <w:tcPr>
            <w:tcW w:w="709" w:type="dxa"/>
          </w:tcPr>
          <w:p w14:paraId="44846C51" w14:textId="0EE0F53E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6</w:t>
            </w:r>
          </w:p>
        </w:tc>
        <w:tc>
          <w:tcPr>
            <w:tcW w:w="2132" w:type="dxa"/>
          </w:tcPr>
          <w:p w14:paraId="273C41F5" w14:textId="672CF2B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Ахметов Б.С., Михайлов П.Г., Ожикенов К.А.</w:t>
            </w:r>
          </w:p>
        </w:tc>
      </w:tr>
      <w:tr w:rsidR="00F10171" w:rsidRPr="00D33849" w14:paraId="23640C8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DBBFF" w14:textId="2F8B7574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4634" w:type="dxa"/>
          </w:tcPr>
          <w:p w14:paraId="4CA1F955" w14:textId="53FBEC94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Использование обратных преобразователей в микроэлектронных датчиках</w:t>
            </w:r>
          </w:p>
        </w:tc>
        <w:tc>
          <w:tcPr>
            <w:tcW w:w="1697" w:type="dxa"/>
          </w:tcPr>
          <w:p w14:paraId="7CE70798" w14:textId="38A1B1CF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461B4AA1" w14:textId="2F3FDCD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НАН РК. – 2014. – №6. – С. 22–26.</w:t>
            </w:r>
          </w:p>
        </w:tc>
        <w:tc>
          <w:tcPr>
            <w:tcW w:w="709" w:type="dxa"/>
          </w:tcPr>
          <w:p w14:paraId="200AD86F" w14:textId="40079652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2132" w:type="dxa"/>
          </w:tcPr>
          <w:p w14:paraId="5B1DDAE9" w14:textId="7E1EA871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Ожикенов К.А., Михайлов П.Г., </w:t>
            </w:r>
            <w:r w:rsidRPr="00D33849">
              <w:rPr>
                <w:noProof/>
              </w:rPr>
              <w:lastRenderedPageBreak/>
              <w:t>Касимов А.О., Скотников В.В.</w:t>
            </w:r>
          </w:p>
        </w:tc>
      </w:tr>
      <w:tr w:rsidR="00F10171" w:rsidRPr="00D33849" w14:paraId="55BDD90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34CC2" w14:textId="1B822189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lastRenderedPageBreak/>
              <w:t>6</w:t>
            </w:r>
          </w:p>
        </w:tc>
        <w:tc>
          <w:tcPr>
            <w:tcW w:w="4634" w:type="dxa"/>
          </w:tcPr>
          <w:p w14:paraId="614471C3" w14:textId="685BF568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Общие вопросы моделирования компонентов и структур микроэлектронных датчиков</w:t>
            </w:r>
          </w:p>
        </w:tc>
        <w:tc>
          <w:tcPr>
            <w:tcW w:w="1697" w:type="dxa"/>
          </w:tcPr>
          <w:p w14:paraId="19CD2407" w14:textId="5EF9387F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6DEBE061" w14:textId="5073E27A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НАН РК. – 2014. – №6. – С. 27–34.</w:t>
            </w:r>
          </w:p>
        </w:tc>
        <w:tc>
          <w:tcPr>
            <w:tcW w:w="709" w:type="dxa"/>
          </w:tcPr>
          <w:p w14:paraId="0D0BE027" w14:textId="08C455A3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2132" w:type="dxa"/>
          </w:tcPr>
          <w:p w14:paraId="1BA2F5D6" w14:textId="6F161698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Ожикенов К.А., Михайлов П.Г., Касимов А.О., Петрин В.А., Маринина Л.А.</w:t>
            </w:r>
          </w:p>
        </w:tc>
      </w:tr>
      <w:tr w:rsidR="00F10171" w:rsidRPr="00D33849" w14:paraId="2FD2709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EBF6" w14:textId="04EA1E94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7</w:t>
            </w:r>
          </w:p>
        </w:tc>
        <w:tc>
          <w:tcPr>
            <w:tcW w:w="4634" w:type="dxa"/>
          </w:tcPr>
          <w:p w14:paraId="030AF6F7" w14:textId="3427F56B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Вопросы обеспечения временной стабильности датчиков физических величин</w:t>
            </w:r>
          </w:p>
        </w:tc>
        <w:tc>
          <w:tcPr>
            <w:tcW w:w="1697" w:type="dxa"/>
          </w:tcPr>
          <w:p w14:paraId="56B116DB" w14:textId="0E2E4413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62C6A115" w14:textId="7A2B090A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Известия НАН РК. Серия физико-математическая. – 2015. – №3. – С. 191–198.</w:t>
            </w:r>
          </w:p>
        </w:tc>
        <w:tc>
          <w:tcPr>
            <w:tcW w:w="709" w:type="dxa"/>
          </w:tcPr>
          <w:p w14:paraId="791E8515" w14:textId="6006BD0A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2132" w:type="dxa"/>
          </w:tcPr>
          <w:p w14:paraId="22E46A65" w14:textId="7D8F24EF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Ожикенов К.А., Михайлов П.Г., Рахимжанова П., Абдикулова З.</w:t>
            </w:r>
          </w:p>
        </w:tc>
      </w:tr>
      <w:tr w:rsidR="00F10171" w:rsidRPr="00D33849" w14:paraId="7A3B9EB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10FF" w14:textId="30C51FAD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4634" w:type="dxa"/>
          </w:tcPr>
          <w:p w14:paraId="768DCB0B" w14:textId="179F18BE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Блок стабилизации динамики управления приводами каротажной станции</w:t>
            </w:r>
          </w:p>
        </w:tc>
        <w:tc>
          <w:tcPr>
            <w:tcW w:w="1697" w:type="dxa"/>
          </w:tcPr>
          <w:p w14:paraId="38B35EFB" w14:textId="46BFC783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544F91EF" w14:textId="7E8990CE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КазНТУ. – 2015. – №4(110). – С. 396–401.</w:t>
            </w:r>
          </w:p>
        </w:tc>
        <w:tc>
          <w:tcPr>
            <w:tcW w:w="709" w:type="dxa"/>
          </w:tcPr>
          <w:p w14:paraId="0B9E53FF" w14:textId="7E85368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6</w:t>
            </w:r>
          </w:p>
        </w:tc>
        <w:tc>
          <w:tcPr>
            <w:tcW w:w="2132" w:type="dxa"/>
          </w:tcPr>
          <w:p w14:paraId="54090CC4" w14:textId="5F31D59A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Ожикенов К.А., Кудайбергенова </w:t>
            </w:r>
            <w:r w:rsidR="00322CD6" w:rsidRPr="00D33849">
              <w:rPr>
                <w:noProof/>
              </w:rPr>
              <w:t>З. А.</w:t>
            </w:r>
          </w:p>
        </w:tc>
      </w:tr>
      <w:tr w:rsidR="00F10171" w:rsidRPr="00D33849" w14:paraId="42ACB1D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9613C" w14:textId="498194A1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9</w:t>
            </w:r>
          </w:p>
        </w:tc>
        <w:tc>
          <w:tcPr>
            <w:tcW w:w="4634" w:type="dxa"/>
          </w:tcPr>
          <w:p w14:paraId="40942904" w14:textId="049BEE8D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Моделирование размерных цепей датчиков давления</w:t>
            </w:r>
          </w:p>
        </w:tc>
        <w:tc>
          <w:tcPr>
            <w:tcW w:w="1697" w:type="dxa"/>
          </w:tcPr>
          <w:p w14:paraId="0EF65FCA" w14:textId="62F243E8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1CC579FD" w14:textId="4952DA9D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Доклады НАН РК. – 2015. – №5. – С. 27–35.</w:t>
            </w:r>
          </w:p>
        </w:tc>
        <w:tc>
          <w:tcPr>
            <w:tcW w:w="709" w:type="dxa"/>
          </w:tcPr>
          <w:p w14:paraId="5EE59BD3" w14:textId="0A99A742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9</w:t>
            </w:r>
          </w:p>
        </w:tc>
        <w:tc>
          <w:tcPr>
            <w:tcW w:w="2132" w:type="dxa"/>
          </w:tcPr>
          <w:p w14:paraId="2997E158" w14:textId="43B249DF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Ожикенов К.А., Михайлов П.Г., Тулешов Е.А., Исмагулова Р.С., Айтжанова Г.Д.</w:t>
            </w:r>
          </w:p>
        </w:tc>
      </w:tr>
      <w:tr w:rsidR="00F10171" w:rsidRPr="00D33849" w14:paraId="785C694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B10E" w14:textId="4D8594E6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10</w:t>
            </w:r>
          </w:p>
        </w:tc>
        <w:tc>
          <w:tcPr>
            <w:tcW w:w="4634" w:type="dxa"/>
          </w:tcPr>
          <w:p w14:paraId="11614C5E" w14:textId="7061C65D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Исследование адаптивных алгоритмов управления роботом-манипулятором</w:t>
            </w:r>
          </w:p>
        </w:tc>
        <w:tc>
          <w:tcPr>
            <w:tcW w:w="1697" w:type="dxa"/>
          </w:tcPr>
          <w:p w14:paraId="5CBB6360" w14:textId="1A75FEC6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1BE040AE" w14:textId="16A4E479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№6. – С. 74–84.</w:t>
            </w:r>
          </w:p>
        </w:tc>
        <w:tc>
          <w:tcPr>
            <w:tcW w:w="709" w:type="dxa"/>
          </w:tcPr>
          <w:p w14:paraId="051E0EC8" w14:textId="4EDDC05C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11</w:t>
            </w:r>
          </w:p>
        </w:tc>
        <w:tc>
          <w:tcPr>
            <w:tcW w:w="2132" w:type="dxa"/>
          </w:tcPr>
          <w:p w14:paraId="6D29D1A4" w14:textId="2C29716D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Ожикенов К.А., Адилов А.И., Куатканова Ж.Е., Баянбай Н.А.</w:t>
            </w:r>
          </w:p>
        </w:tc>
      </w:tr>
      <w:tr w:rsidR="00F10171" w:rsidRPr="00D33849" w14:paraId="2A5167A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1629" w14:textId="4AC0D79B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11</w:t>
            </w:r>
          </w:p>
        </w:tc>
        <w:tc>
          <w:tcPr>
            <w:tcW w:w="4634" w:type="dxa"/>
          </w:tcPr>
          <w:p w14:paraId="68ED03C6" w14:textId="589520D0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Мультиагентное управление полетом строя беспилотного летательного аппарата</w:t>
            </w:r>
          </w:p>
        </w:tc>
        <w:tc>
          <w:tcPr>
            <w:tcW w:w="1697" w:type="dxa"/>
          </w:tcPr>
          <w:p w14:paraId="67B6BDE3" w14:textId="2BB0CDD5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689F8A13" w14:textId="0BAD4E24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№6. – С. 57–64.</w:t>
            </w:r>
          </w:p>
        </w:tc>
        <w:tc>
          <w:tcPr>
            <w:tcW w:w="709" w:type="dxa"/>
          </w:tcPr>
          <w:p w14:paraId="4B80E839" w14:textId="129B735A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2132" w:type="dxa"/>
          </w:tcPr>
          <w:p w14:paraId="2B59AD12" w14:textId="70A506FA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Баянбай Н.А., Ожикенов К.А., </w:t>
            </w:r>
            <w:r w:rsidRPr="00D33849">
              <w:rPr>
                <w:noProof/>
              </w:rPr>
              <w:lastRenderedPageBreak/>
              <w:t>Куатканова Ж.Е., Адилов А.Е., Жалел Б.</w:t>
            </w:r>
          </w:p>
        </w:tc>
      </w:tr>
      <w:tr w:rsidR="00F10171" w:rsidRPr="00FE2AC9" w14:paraId="48AAAA8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84F08" w14:textId="39516387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12</w:t>
            </w:r>
          </w:p>
        </w:tc>
        <w:tc>
          <w:tcPr>
            <w:tcW w:w="4634" w:type="dxa"/>
          </w:tcPr>
          <w:p w14:paraId="1F4C8587" w14:textId="3BB3616D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Алгоритмы синхронизации функционирования группы роботов-манипуляторов</w:t>
            </w:r>
          </w:p>
        </w:tc>
        <w:tc>
          <w:tcPr>
            <w:tcW w:w="1697" w:type="dxa"/>
          </w:tcPr>
          <w:p w14:paraId="55AB588B" w14:textId="66BB27C8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2970B7CC" w14:textId="76CCBA5E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№6. – С. 71–74.</w:t>
            </w:r>
          </w:p>
        </w:tc>
        <w:tc>
          <w:tcPr>
            <w:tcW w:w="709" w:type="dxa"/>
          </w:tcPr>
          <w:p w14:paraId="6447C4C7" w14:textId="27168E4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4</w:t>
            </w:r>
          </w:p>
        </w:tc>
        <w:tc>
          <w:tcPr>
            <w:tcW w:w="2132" w:type="dxa"/>
          </w:tcPr>
          <w:p w14:paraId="305504EC" w14:textId="275D0373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Бекбай А.Т., Алдияров Н.У., Ожикенов К.А.</w:t>
            </w:r>
          </w:p>
        </w:tc>
      </w:tr>
      <w:tr w:rsidR="00F10171" w:rsidRPr="00FE2AC9" w14:paraId="08BDD24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BE48" w14:textId="184FC0D7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13</w:t>
            </w:r>
          </w:p>
        </w:tc>
        <w:tc>
          <w:tcPr>
            <w:tcW w:w="4634" w:type="dxa"/>
          </w:tcPr>
          <w:p w14:paraId="7540C185" w14:textId="39DC38B0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Алгоритм синхронизации группировки спутников на орбите Земли</w:t>
            </w:r>
          </w:p>
        </w:tc>
        <w:tc>
          <w:tcPr>
            <w:tcW w:w="1697" w:type="dxa"/>
          </w:tcPr>
          <w:p w14:paraId="504D04C6" w14:textId="46FAB03E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35BD0AB4" w14:textId="13C1CC41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№6. – С. 89–92.</w:t>
            </w:r>
          </w:p>
        </w:tc>
        <w:tc>
          <w:tcPr>
            <w:tcW w:w="709" w:type="dxa"/>
          </w:tcPr>
          <w:p w14:paraId="30506F03" w14:textId="0CC5A632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4</w:t>
            </w:r>
          </w:p>
        </w:tc>
        <w:tc>
          <w:tcPr>
            <w:tcW w:w="2132" w:type="dxa"/>
          </w:tcPr>
          <w:p w14:paraId="18BF94D8" w14:textId="636F918F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Ожикенов К.А., Адилов А.И., Куатканова </w:t>
            </w:r>
            <w:r w:rsidR="00D33849" w:rsidRPr="00D33849">
              <w:rPr>
                <w:noProof/>
              </w:rPr>
              <w:t>Ж. Е.</w:t>
            </w:r>
            <w:r w:rsidRPr="00D33849">
              <w:rPr>
                <w:noProof/>
              </w:rPr>
              <w:t>, Баянбай Н.А.</w:t>
            </w:r>
          </w:p>
        </w:tc>
      </w:tr>
      <w:tr w:rsidR="00F10171" w:rsidRPr="00FE2AC9" w14:paraId="0ABA6F5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4EC6" w14:textId="72B74339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14</w:t>
            </w:r>
          </w:p>
        </w:tc>
        <w:tc>
          <w:tcPr>
            <w:tcW w:w="4634" w:type="dxa"/>
          </w:tcPr>
          <w:p w14:paraId="4C95AC90" w14:textId="1B14E8FB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Микроэлектрондық интеллектуалды датчиктердегі өлшеуіш модульдерді және сезімтал элементтерді диагностикалау мен бақылаудың мәселелерін зерттеу</w:t>
            </w:r>
          </w:p>
        </w:tc>
        <w:tc>
          <w:tcPr>
            <w:tcW w:w="1697" w:type="dxa"/>
          </w:tcPr>
          <w:p w14:paraId="2509F7B7" w14:textId="5A2DE65C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0A70F46F" w14:textId="3E5004F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№6. – С. 299–303.</w:t>
            </w:r>
          </w:p>
        </w:tc>
        <w:tc>
          <w:tcPr>
            <w:tcW w:w="709" w:type="dxa"/>
          </w:tcPr>
          <w:p w14:paraId="2A5E0EB5" w14:textId="1EDAF33D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2132" w:type="dxa"/>
          </w:tcPr>
          <w:p w14:paraId="7566FB0F" w14:textId="28FBCC7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Өжікенов Қ.Ә., Михайлов </w:t>
            </w:r>
            <w:r w:rsidR="00D33849" w:rsidRPr="00D33849">
              <w:rPr>
                <w:noProof/>
              </w:rPr>
              <w:t>П. Г.</w:t>
            </w:r>
            <w:r w:rsidRPr="00D33849">
              <w:rPr>
                <w:noProof/>
              </w:rPr>
              <w:t>, Күшегенова Ж.Қ., Айтимов М.Ж.</w:t>
            </w:r>
          </w:p>
        </w:tc>
      </w:tr>
      <w:tr w:rsidR="00F10171" w:rsidRPr="00FE2AC9" w14:paraId="621D1B9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B31EE" w14:textId="64A72929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15</w:t>
            </w:r>
          </w:p>
        </w:tc>
        <w:tc>
          <w:tcPr>
            <w:tcW w:w="4634" w:type="dxa"/>
          </w:tcPr>
          <w:p w14:paraId="4EA76EF9" w14:textId="2337742C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Сенсорлық элементтердің микромеханикалық құрылымдарындағы механикалық және жылулық деформациялары</w:t>
            </w:r>
          </w:p>
        </w:tc>
        <w:tc>
          <w:tcPr>
            <w:tcW w:w="1697" w:type="dxa"/>
          </w:tcPr>
          <w:p w14:paraId="08591583" w14:textId="370F1800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5C9AE7E7" w14:textId="729EA5F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№5. – С. 497–501.</w:t>
            </w:r>
          </w:p>
        </w:tc>
        <w:tc>
          <w:tcPr>
            <w:tcW w:w="709" w:type="dxa"/>
          </w:tcPr>
          <w:p w14:paraId="3DBF744A" w14:textId="4B519D0B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2132" w:type="dxa"/>
          </w:tcPr>
          <w:p w14:paraId="74DD1FE2" w14:textId="38038FD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Өжікенов Қ.Ә., Михайлов </w:t>
            </w:r>
            <w:r w:rsidR="00D33849" w:rsidRPr="00D33849">
              <w:rPr>
                <w:noProof/>
              </w:rPr>
              <w:t>П. Г.</w:t>
            </w:r>
            <w:r w:rsidRPr="00D33849">
              <w:rPr>
                <w:noProof/>
              </w:rPr>
              <w:t>, Күшегенова Ж.Қ., Айтимов М.Ж.</w:t>
            </w:r>
          </w:p>
        </w:tc>
      </w:tr>
      <w:tr w:rsidR="00F10171" w:rsidRPr="00FE2AC9" w14:paraId="25430C7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EB7F" w14:textId="186D1E88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16</w:t>
            </w:r>
          </w:p>
        </w:tc>
        <w:tc>
          <w:tcPr>
            <w:tcW w:w="4634" w:type="dxa"/>
          </w:tcPr>
          <w:p w14:paraId="10E42C26" w14:textId="2B001235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Физикалық шама датчиктерінің тұрақтылығын қамтамасыз ету мәселелері</w:t>
            </w:r>
          </w:p>
        </w:tc>
        <w:tc>
          <w:tcPr>
            <w:tcW w:w="1697" w:type="dxa"/>
          </w:tcPr>
          <w:p w14:paraId="1C7E6C72" w14:textId="1A7546C3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3913258F" w14:textId="423E57C0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КазНИТУ. – 2016. – №6. – С. 116–122.</w:t>
            </w:r>
          </w:p>
        </w:tc>
        <w:tc>
          <w:tcPr>
            <w:tcW w:w="709" w:type="dxa"/>
          </w:tcPr>
          <w:p w14:paraId="2E94B81E" w14:textId="6CB93438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7</w:t>
            </w:r>
          </w:p>
        </w:tc>
        <w:tc>
          <w:tcPr>
            <w:tcW w:w="2132" w:type="dxa"/>
          </w:tcPr>
          <w:p w14:paraId="1A681039" w14:textId="530039A6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Өжікенов Қ.Ә., Михайлов </w:t>
            </w:r>
            <w:r w:rsidR="00D33849" w:rsidRPr="00D33849">
              <w:rPr>
                <w:noProof/>
              </w:rPr>
              <w:t>П. Г.</w:t>
            </w:r>
            <w:r w:rsidRPr="00D33849">
              <w:rPr>
                <w:noProof/>
              </w:rPr>
              <w:t>, Күшегенова Ж.Қ., Айтимов М.Ж.</w:t>
            </w:r>
          </w:p>
        </w:tc>
      </w:tr>
      <w:tr w:rsidR="00F10171" w:rsidRPr="00FE2AC9" w14:paraId="0180EA1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F6CB4" w14:textId="4A66A387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17</w:t>
            </w:r>
          </w:p>
        </w:tc>
        <w:tc>
          <w:tcPr>
            <w:tcW w:w="4634" w:type="dxa"/>
          </w:tcPr>
          <w:p w14:paraId="5EF9F873" w14:textId="7E824AB5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 xml:space="preserve">Оңтайлы реттеуіштерді аналитикалық құрамдастыру арқылы </w:t>
            </w:r>
            <w:r w:rsidRPr="0063571D">
              <w:rPr>
                <w:noProof/>
                <w:lang w:val="kk-KZ"/>
              </w:rPr>
              <w:lastRenderedPageBreak/>
              <w:t>электродинамикалық стендтің динамикалық сипаттамасын жақсарту</w:t>
            </w:r>
          </w:p>
        </w:tc>
        <w:tc>
          <w:tcPr>
            <w:tcW w:w="1697" w:type="dxa"/>
          </w:tcPr>
          <w:p w14:paraId="36BD4EEC" w14:textId="4634D193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lastRenderedPageBreak/>
              <w:t>Печатный</w:t>
            </w:r>
          </w:p>
        </w:tc>
        <w:tc>
          <w:tcPr>
            <w:tcW w:w="4442" w:type="dxa"/>
          </w:tcPr>
          <w:p w14:paraId="17898E8D" w14:textId="25E2E17C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ҚазККА Хабаршысы, № 4 (103), 2017, б 63–69</w:t>
            </w:r>
          </w:p>
        </w:tc>
        <w:tc>
          <w:tcPr>
            <w:tcW w:w="709" w:type="dxa"/>
          </w:tcPr>
          <w:p w14:paraId="132E7065" w14:textId="0BF108BF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7</w:t>
            </w:r>
          </w:p>
        </w:tc>
        <w:tc>
          <w:tcPr>
            <w:tcW w:w="2132" w:type="dxa"/>
          </w:tcPr>
          <w:p w14:paraId="7B7C0FE6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Қабдолдина Ә.О.,</w:t>
            </w:r>
          </w:p>
          <w:p w14:paraId="779A9CDE" w14:textId="5E6A367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lastRenderedPageBreak/>
              <w:t>Қ.А. Ожикенов, П.Г. Михайлов, Ж.Р. Уалиев</w:t>
            </w:r>
          </w:p>
        </w:tc>
      </w:tr>
      <w:tr w:rsidR="00F10171" w:rsidRPr="00FE2AC9" w14:paraId="09EC8B8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8B95" w14:textId="1B2A3949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18</w:t>
            </w:r>
          </w:p>
        </w:tc>
        <w:tc>
          <w:tcPr>
            <w:tcW w:w="4634" w:type="dxa"/>
          </w:tcPr>
          <w:p w14:paraId="29309D03" w14:textId="654CB02C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Электродинамикалық стендтердің автоматтандырылған адаптивті жүйелерін тұрақтандыру</w:t>
            </w:r>
          </w:p>
        </w:tc>
        <w:tc>
          <w:tcPr>
            <w:tcW w:w="1697" w:type="dxa"/>
          </w:tcPr>
          <w:p w14:paraId="49043350" w14:textId="2F23E6C2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413158E2" w14:textId="50083532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ҚазҰПУ хабаршысы. Физика-математика ғылымдары сериясы. – 2017. – №3(59). – С. 176–180.</w:t>
            </w:r>
          </w:p>
        </w:tc>
        <w:tc>
          <w:tcPr>
            <w:tcW w:w="709" w:type="dxa"/>
          </w:tcPr>
          <w:p w14:paraId="1D2BA142" w14:textId="65EDA716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2132" w:type="dxa"/>
          </w:tcPr>
          <w:p w14:paraId="2DD61B92" w14:textId="692FF4B8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Қабдолдина Ә.О., Михайлов П.Г., Ожикенов Қ.А., Қабдолдина Н.О., Уалиев Ж.Р.</w:t>
            </w:r>
          </w:p>
        </w:tc>
      </w:tr>
      <w:tr w:rsidR="00F10171" w:rsidRPr="00FE2AC9" w14:paraId="62B8B23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2DA3" w14:textId="08864D1A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19</w:t>
            </w:r>
          </w:p>
        </w:tc>
        <w:tc>
          <w:tcPr>
            <w:tcW w:w="4634" w:type="dxa"/>
          </w:tcPr>
          <w:p w14:paraId="5569B2DC" w14:textId="0737E6BE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Өлшегіш түрлендірушілердің метрологиялық модельдері</w:t>
            </w:r>
          </w:p>
        </w:tc>
        <w:tc>
          <w:tcPr>
            <w:tcW w:w="1697" w:type="dxa"/>
          </w:tcPr>
          <w:p w14:paraId="52FF8A72" w14:textId="50C0C271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</w:t>
            </w:r>
          </w:p>
        </w:tc>
        <w:tc>
          <w:tcPr>
            <w:tcW w:w="4442" w:type="dxa"/>
          </w:tcPr>
          <w:p w14:paraId="306F202A" w14:textId="21767958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ҚазҰПУ хабаршысы. Физика-математика ғылымдары сериясы. – 2017. – №4(60). – С. 142–146.</w:t>
            </w:r>
          </w:p>
        </w:tc>
        <w:tc>
          <w:tcPr>
            <w:tcW w:w="709" w:type="dxa"/>
          </w:tcPr>
          <w:p w14:paraId="3231C28D" w14:textId="5919E661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5</w:t>
            </w:r>
          </w:p>
        </w:tc>
        <w:tc>
          <w:tcPr>
            <w:tcW w:w="2132" w:type="dxa"/>
          </w:tcPr>
          <w:p w14:paraId="3A016627" w14:textId="51A80708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Қабдолдина Ә.О., Михайлов П.Г., Ожикенов Қ.А., Оралканова К.О., Уалиев Ж.Р.</w:t>
            </w:r>
          </w:p>
        </w:tc>
      </w:tr>
      <w:tr w:rsidR="00EC6A2A" w:rsidRPr="00FE2AC9" w14:paraId="0D19F79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C332E" w14:textId="2BA00E5F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20</w:t>
            </w:r>
          </w:p>
        </w:tc>
        <w:tc>
          <w:tcPr>
            <w:tcW w:w="4634" w:type="dxa"/>
          </w:tcPr>
          <w:p w14:paraId="7F943968" w14:textId="268BA881" w:rsidR="00EC6A2A" w:rsidRPr="0063571D" w:rsidRDefault="00EC6A2A" w:rsidP="00EC6A2A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Машиналық оқыту әдісінің көмегімен жүрек ауруын болжау</w:t>
            </w:r>
          </w:p>
        </w:tc>
        <w:tc>
          <w:tcPr>
            <w:tcW w:w="1697" w:type="dxa"/>
          </w:tcPr>
          <w:p w14:paraId="746B58D8" w14:textId="76BB45A8" w:rsidR="00EC6A2A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 xml:space="preserve">Печатный/ </w:t>
            </w:r>
            <w:r w:rsidR="00EC6A2A" w:rsidRPr="00D33849">
              <w:rPr>
                <w:noProof/>
              </w:rPr>
              <w:t>электронный</w:t>
            </w:r>
          </w:p>
        </w:tc>
        <w:tc>
          <w:tcPr>
            <w:tcW w:w="4442" w:type="dxa"/>
          </w:tcPr>
          <w:p w14:paraId="553C3F4B" w14:textId="1D9F1998" w:rsidR="00EC6A2A" w:rsidRPr="00D33849" w:rsidRDefault="00EC6A2A" w:rsidP="00EC6A2A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Вестник КазАТК, (2022). 123(4), С 191–199. </w:t>
            </w:r>
            <w:hyperlink r:id="rId41" w:history="1">
              <w:r w:rsidRPr="00D33849">
                <w:rPr>
                  <w:rStyle w:val="aa"/>
                  <w:noProof/>
                </w:rPr>
                <w:t>https://doi.org/10.52167/1609-1817-2022-123-4-191-199</w:t>
              </w:r>
            </w:hyperlink>
          </w:p>
        </w:tc>
        <w:tc>
          <w:tcPr>
            <w:tcW w:w="709" w:type="dxa"/>
          </w:tcPr>
          <w:p w14:paraId="0354FE96" w14:textId="7BA5977C" w:rsidR="00EC6A2A" w:rsidRPr="00D33849" w:rsidRDefault="00EC6A2A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2132" w:type="dxa"/>
          </w:tcPr>
          <w:p w14:paraId="6EB767E7" w14:textId="1AB163E3" w:rsidR="00EC6A2A" w:rsidRPr="00D33849" w:rsidRDefault="00EC6A2A" w:rsidP="00EC6A2A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Алимбаева, Ж., Еркебай, А., Ожикенова, А.</w:t>
            </w:r>
          </w:p>
        </w:tc>
      </w:tr>
      <w:tr w:rsidR="00F10171" w:rsidRPr="00FE2AC9" w14:paraId="6671089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4D27C" w14:textId="6B5A1927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21</w:t>
            </w:r>
          </w:p>
        </w:tc>
        <w:tc>
          <w:tcPr>
            <w:tcW w:w="4634" w:type="dxa"/>
          </w:tcPr>
          <w:p w14:paraId="55EBA5A1" w14:textId="735229C6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Модули связи системы управления БПЛА предназначенной для ЧС</w:t>
            </w:r>
          </w:p>
        </w:tc>
        <w:tc>
          <w:tcPr>
            <w:tcW w:w="1697" w:type="dxa"/>
          </w:tcPr>
          <w:p w14:paraId="4C3DEF5F" w14:textId="1DA27B2F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7F150033" w14:textId="0FC4C4E4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Вестник КазАТК, 2022, 123(4), С 209–216. </w:t>
            </w:r>
            <w:hyperlink r:id="rId42" w:history="1">
              <w:r w:rsidRPr="00D33849">
                <w:rPr>
                  <w:rStyle w:val="aa"/>
                  <w:noProof/>
                </w:rPr>
                <w:t>https://doi.org/10.52167/1609-1817-2022-123-4-209-216</w:t>
              </w:r>
            </w:hyperlink>
          </w:p>
        </w:tc>
        <w:tc>
          <w:tcPr>
            <w:tcW w:w="709" w:type="dxa"/>
          </w:tcPr>
          <w:p w14:paraId="63B5ABEC" w14:textId="7777777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7</w:t>
            </w:r>
          </w:p>
        </w:tc>
        <w:tc>
          <w:tcPr>
            <w:tcW w:w="2132" w:type="dxa"/>
          </w:tcPr>
          <w:p w14:paraId="4B915F44" w14:textId="7E6D3BD9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Баянбай, Н., Ожикен, А.,</w:t>
            </w:r>
          </w:p>
          <w:p w14:paraId="23008813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Ахмедова, Д.</w:t>
            </w:r>
          </w:p>
        </w:tc>
      </w:tr>
      <w:tr w:rsidR="00F10171" w:rsidRPr="001E7E8D" w14:paraId="446946D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AAD8" w14:textId="71079D84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22</w:t>
            </w:r>
          </w:p>
        </w:tc>
        <w:tc>
          <w:tcPr>
            <w:tcW w:w="4634" w:type="dxa"/>
          </w:tcPr>
          <w:p w14:paraId="781BE866" w14:textId="77777777" w:rsidR="00F10171" w:rsidRPr="0063571D" w:rsidRDefault="00F10171" w:rsidP="00F10171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Comparison of machine learning algorithms for diagnosing diabetes</w:t>
            </w:r>
          </w:p>
        </w:tc>
        <w:tc>
          <w:tcPr>
            <w:tcW w:w="1697" w:type="dxa"/>
          </w:tcPr>
          <w:p w14:paraId="61AF84C8" w14:textId="624A5932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686D5C34" w14:textId="03724632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Вестник НИА РК. 2024. No 3 (93),</w:t>
            </w:r>
          </w:p>
          <w:p w14:paraId="2585C84C" w14:textId="51FBB059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hyperlink r:id="rId43" w:history="1">
              <w:r w:rsidRPr="00D33849">
                <w:rPr>
                  <w:rStyle w:val="aa"/>
                  <w:noProof/>
                </w:rPr>
                <w:t>https://doi.org/10.47533/2024.1606-146X.46</w:t>
              </w:r>
            </w:hyperlink>
          </w:p>
        </w:tc>
        <w:tc>
          <w:tcPr>
            <w:tcW w:w="709" w:type="dxa"/>
          </w:tcPr>
          <w:p w14:paraId="1861C4B5" w14:textId="7777777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9</w:t>
            </w:r>
          </w:p>
        </w:tc>
        <w:tc>
          <w:tcPr>
            <w:tcW w:w="2132" w:type="dxa"/>
          </w:tcPr>
          <w:p w14:paraId="79C416F6" w14:textId="3FA92B69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Ch. A. Alimbayev,</w:t>
            </w:r>
          </w:p>
          <w:p w14:paraId="72B1D8F2" w14:textId="57F33642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Zh. N. Alimbayeva,</w:t>
            </w:r>
          </w:p>
          <w:p w14:paraId="2BDCA63D" w14:textId="28755706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Zh. S. Orynbay,</w:t>
            </w:r>
          </w:p>
          <w:p w14:paraId="651A7E39" w14:textId="77777777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Y. A. Igembay</w:t>
            </w:r>
          </w:p>
        </w:tc>
      </w:tr>
      <w:tr w:rsidR="00F10171" w:rsidRPr="001E7E8D" w14:paraId="786FD43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09DA6" w14:textId="58B6E625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23</w:t>
            </w:r>
          </w:p>
        </w:tc>
        <w:tc>
          <w:tcPr>
            <w:tcW w:w="4634" w:type="dxa"/>
          </w:tcPr>
          <w:p w14:paraId="7F3CAB76" w14:textId="77777777" w:rsidR="00F10171" w:rsidRPr="0063571D" w:rsidRDefault="00F10171" w:rsidP="00F10171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An early warning system for hospitals using a wearable ECG device and machine learning</w:t>
            </w:r>
          </w:p>
        </w:tc>
        <w:tc>
          <w:tcPr>
            <w:tcW w:w="1697" w:type="dxa"/>
          </w:tcPr>
          <w:p w14:paraId="558ADCFB" w14:textId="72A91694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4B4C60A0" w14:textId="38983AE0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Вестник КазАТК, 135(6), С 383–392. 2024. </w:t>
            </w:r>
            <w:hyperlink r:id="rId44" w:history="1">
              <w:r w:rsidRPr="00D33849">
                <w:rPr>
                  <w:rStyle w:val="aa"/>
                  <w:noProof/>
                </w:rPr>
                <w:t>https://doi.org/10.52167/1609-1817-2024-135-6-383-392</w:t>
              </w:r>
            </w:hyperlink>
          </w:p>
        </w:tc>
        <w:tc>
          <w:tcPr>
            <w:tcW w:w="709" w:type="dxa"/>
          </w:tcPr>
          <w:p w14:paraId="4C23B2FD" w14:textId="7777777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10</w:t>
            </w:r>
          </w:p>
        </w:tc>
        <w:tc>
          <w:tcPr>
            <w:tcW w:w="2132" w:type="dxa"/>
          </w:tcPr>
          <w:p w14:paraId="10967E16" w14:textId="27BF2501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Alimbayeva, Z., Alimbayev, C., Akhmedova, D., Ualieva, Z</w:t>
            </w:r>
          </w:p>
        </w:tc>
      </w:tr>
      <w:tr w:rsidR="00F10171" w:rsidRPr="00FE2AC9" w14:paraId="6B7DBB6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F378C" w14:textId="6DB353EE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24</w:t>
            </w:r>
          </w:p>
        </w:tc>
        <w:tc>
          <w:tcPr>
            <w:tcW w:w="4634" w:type="dxa"/>
          </w:tcPr>
          <w:p w14:paraId="76E2B5B2" w14:textId="40667351" w:rsidR="00F10171" w:rsidRPr="00D33849" w:rsidRDefault="00F10171" w:rsidP="00F10171">
            <w:pPr>
              <w:rPr>
                <w:noProof/>
              </w:rPr>
            </w:pPr>
            <w:r w:rsidRPr="00D33849">
              <w:rPr>
                <w:noProof/>
              </w:rPr>
              <w:t>Архитектура платформы медицинской реабилитации</w:t>
            </w:r>
          </w:p>
        </w:tc>
        <w:tc>
          <w:tcPr>
            <w:tcW w:w="1697" w:type="dxa"/>
          </w:tcPr>
          <w:p w14:paraId="72616493" w14:textId="72660058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1D5C3F6F" w14:textId="2A9724CA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iCs/>
                <w:noProof/>
              </w:rPr>
              <w:t>Известия НАН РК. Серия физико-математическая</w:t>
            </w:r>
            <w:r w:rsidRPr="00D33849">
              <w:rPr>
                <w:noProof/>
              </w:rPr>
              <w:t xml:space="preserve">, (2), С 140–154. 2025 </w:t>
            </w:r>
            <w:hyperlink r:id="rId45" w:history="1">
              <w:r w:rsidRPr="00D33849">
                <w:rPr>
                  <w:rStyle w:val="aa"/>
                  <w:noProof/>
                </w:rPr>
                <w:t>https://doi.org/10.32014/2025.2518-1726.349</w:t>
              </w:r>
            </w:hyperlink>
          </w:p>
        </w:tc>
        <w:tc>
          <w:tcPr>
            <w:tcW w:w="709" w:type="dxa"/>
          </w:tcPr>
          <w:p w14:paraId="76FA4BAE" w14:textId="036B1B66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14</w:t>
            </w:r>
          </w:p>
        </w:tc>
        <w:tc>
          <w:tcPr>
            <w:tcW w:w="2132" w:type="dxa"/>
          </w:tcPr>
          <w:p w14:paraId="3F06CC81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Карымсакова Н., Бейсембекова, Р.,</w:t>
            </w:r>
          </w:p>
          <w:p w14:paraId="7B36418D" w14:textId="02E0506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Болысбек М.</w:t>
            </w:r>
          </w:p>
        </w:tc>
      </w:tr>
      <w:tr w:rsidR="00F10171" w:rsidRPr="00FE2AC9" w14:paraId="1C72EC3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88A06" w14:textId="648E404A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25</w:t>
            </w:r>
          </w:p>
        </w:tc>
        <w:tc>
          <w:tcPr>
            <w:tcW w:w="4634" w:type="dxa"/>
          </w:tcPr>
          <w:p w14:paraId="24A3C7F2" w14:textId="7279233B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Манипулятор үшін беріктілігі жоғары басқарудың адаптивті жүйесін әзірлеу</w:t>
            </w:r>
          </w:p>
        </w:tc>
        <w:tc>
          <w:tcPr>
            <w:tcW w:w="1697" w:type="dxa"/>
          </w:tcPr>
          <w:p w14:paraId="3A3A587F" w14:textId="72E76688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6B61C1D9" w14:textId="28E221FA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Вестник КазАТК., 2025/4/5, Том 137, №2, С 133-141 </w:t>
            </w:r>
            <w:hyperlink r:id="rId46" w:history="1">
              <w:r w:rsidRPr="00D33849">
                <w:rPr>
                  <w:rStyle w:val="aa"/>
                  <w:noProof/>
                </w:rPr>
                <w:t>https://doi.org/10.52167/1609-1817-2025-137-2-133-141</w:t>
              </w:r>
            </w:hyperlink>
          </w:p>
        </w:tc>
        <w:tc>
          <w:tcPr>
            <w:tcW w:w="709" w:type="dxa"/>
          </w:tcPr>
          <w:p w14:paraId="20568723" w14:textId="750226F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2132" w:type="dxa"/>
          </w:tcPr>
          <w:p w14:paraId="6E9DCDCF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Өжікен А.,</w:t>
            </w:r>
          </w:p>
          <w:p w14:paraId="36ED769C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Тулешов А.,</w:t>
            </w:r>
          </w:p>
          <w:p w14:paraId="4EEC149D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Рысбек И.,</w:t>
            </w:r>
          </w:p>
          <w:p w14:paraId="328B135F" w14:textId="51DFB1FC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Кәрім Ә.</w:t>
            </w:r>
          </w:p>
        </w:tc>
      </w:tr>
      <w:tr w:rsidR="00F10171" w:rsidRPr="00FE2AC9" w14:paraId="4BA30AB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DB4E3" w14:textId="32240AA9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26</w:t>
            </w:r>
          </w:p>
        </w:tc>
        <w:tc>
          <w:tcPr>
            <w:tcW w:w="4634" w:type="dxa"/>
          </w:tcPr>
          <w:p w14:paraId="16D1642D" w14:textId="0DBC006B" w:rsidR="00F10171" w:rsidRPr="0063571D" w:rsidRDefault="00F10171" w:rsidP="00F10171">
            <w:pPr>
              <w:rPr>
                <w:noProof/>
                <w:lang w:val="kk-KZ"/>
              </w:rPr>
            </w:pPr>
            <w:r w:rsidRPr="0063571D">
              <w:rPr>
                <w:noProof/>
                <w:lang w:val="kk-KZ"/>
              </w:rPr>
              <w:t>Судың сапа көрсеткіштеріне температураның әсерін бағалау моделін әзірлеу</w:t>
            </w:r>
          </w:p>
        </w:tc>
        <w:tc>
          <w:tcPr>
            <w:tcW w:w="1697" w:type="dxa"/>
          </w:tcPr>
          <w:p w14:paraId="79FCC18D" w14:textId="0E6BD641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33C1AC53" w14:textId="77777777" w:rsidR="00F10171" w:rsidRPr="00D33849" w:rsidRDefault="00F10171" w:rsidP="00F10171">
            <w:pPr>
              <w:pStyle w:val="a3"/>
              <w:rPr>
                <w:noProof/>
              </w:rPr>
            </w:pPr>
            <w:r w:rsidRPr="00D33849">
              <w:rPr>
                <w:noProof/>
              </w:rPr>
              <w:t xml:space="preserve">Вестник КазАТК., 2025, Том 136, №1, С 336-345 </w:t>
            </w:r>
            <w:hyperlink r:id="rId47" w:history="1">
              <w:r w:rsidRPr="00D33849">
                <w:rPr>
                  <w:rStyle w:val="aa"/>
                  <w:noProof/>
                </w:rPr>
                <w:t>https://doi.org/10.52167/1609-1817-2025-136-1-336-345</w:t>
              </w:r>
            </w:hyperlink>
          </w:p>
          <w:p w14:paraId="709A28B1" w14:textId="27FCAAA5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</w:p>
        </w:tc>
        <w:tc>
          <w:tcPr>
            <w:tcW w:w="709" w:type="dxa"/>
          </w:tcPr>
          <w:p w14:paraId="651812D9" w14:textId="07334327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9</w:t>
            </w:r>
          </w:p>
        </w:tc>
        <w:tc>
          <w:tcPr>
            <w:tcW w:w="2132" w:type="dxa"/>
          </w:tcPr>
          <w:p w14:paraId="54A3E364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Лашин Б.,</w:t>
            </w:r>
          </w:p>
          <w:p w14:paraId="2E576452" w14:textId="77777777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Алтай Е.,</w:t>
            </w:r>
          </w:p>
          <w:p w14:paraId="6797F51B" w14:textId="69B07454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>Тұрдалыұлы М.</w:t>
            </w:r>
          </w:p>
        </w:tc>
      </w:tr>
      <w:tr w:rsidR="00F10171" w:rsidRPr="001E7E8D" w14:paraId="484B4FF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D5A9" w14:textId="7330BF46" w:rsidR="00F10171" w:rsidRPr="00FE2AC9" w:rsidRDefault="00F10171" w:rsidP="00F10171">
            <w:pPr>
              <w:rPr>
                <w:lang w:val="kk-KZ"/>
              </w:rPr>
            </w:pPr>
            <w:r w:rsidRPr="00FE2AC9">
              <w:rPr>
                <w:lang w:val="kk-KZ"/>
              </w:rPr>
              <w:t>27</w:t>
            </w:r>
          </w:p>
        </w:tc>
        <w:tc>
          <w:tcPr>
            <w:tcW w:w="4634" w:type="dxa"/>
          </w:tcPr>
          <w:p w14:paraId="7570A6A8" w14:textId="316BB2DA" w:rsidR="00F10171" w:rsidRPr="0063571D" w:rsidRDefault="00F10171" w:rsidP="00F10171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Adaptive motion control system for a manipulator</w:t>
            </w:r>
          </w:p>
        </w:tc>
        <w:tc>
          <w:tcPr>
            <w:tcW w:w="1697" w:type="dxa"/>
          </w:tcPr>
          <w:p w14:paraId="7DB67B4E" w14:textId="5FC900FC" w:rsidR="00F10171" w:rsidRPr="00D33849" w:rsidRDefault="00F10171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Печатный/ электронный</w:t>
            </w:r>
          </w:p>
        </w:tc>
        <w:tc>
          <w:tcPr>
            <w:tcW w:w="4442" w:type="dxa"/>
          </w:tcPr>
          <w:p w14:paraId="5CA55E57" w14:textId="58AA90D2" w:rsidR="00F10171" w:rsidRPr="00D33849" w:rsidRDefault="00F10171" w:rsidP="00F10171">
            <w:pPr>
              <w:shd w:val="clear" w:color="auto" w:fill="FFFFFF"/>
              <w:rPr>
                <w:noProof/>
              </w:rPr>
            </w:pPr>
            <w:r w:rsidRPr="00D33849">
              <w:rPr>
                <w:noProof/>
              </w:rPr>
              <w:t xml:space="preserve">Вестник Национальной инженерной академии Республики Казахстан, 2025, Т. 95, № 1, С. 160–169. </w:t>
            </w:r>
            <w:hyperlink r:id="rId48" w:tgtFrame="_new" w:history="1">
              <w:r w:rsidRPr="00D33849">
                <w:rPr>
                  <w:rStyle w:val="aa"/>
                  <w:noProof/>
                </w:rPr>
                <w:t>https://doi.org/10.47533/2025.1606-146X.17</w:t>
              </w:r>
            </w:hyperlink>
          </w:p>
        </w:tc>
        <w:tc>
          <w:tcPr>
            <w:tcW w:w="709" w:type="dxa"/>
          </w:tcPr>
          <w:p w14:paraId="4F2104F3" w14:textId="2282BBE8" w:rsidR="00F10171" w:rsidRPr="00D33849" w:rsidRDefault="00F10171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10</w:t>
            </w:r>
          </w:p>
        </w:tc>
        <w:tc>
          <w:tcPr>
            <w:tcW w:w="2132" w:type="dxa"/>
          </w:tcPr>
          <w:p w14:paraId="0C6F712D" w14:textId="77777777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rStyle w:val="af2"/>
                <w:b w:val="0"/>
                <w:bCs w:val="0"/>
                <w:noProof/>
                <w:lang w:val="en-US"/>
              </w:rPr>
              <w:t>A. Ozhiken</w:t>
            </w:r>
            <w:r w:rsidRPr="0063571D">
              <w:rPr>
                <w:noProof/>
                <w:lang w:val="en-US"/>
              </w:rPr>
              <w:t xml:space="preserve">, </w:t>
            </w:r>
          </w:p>
          <w:p w14:paraId="2A55802C" w14:textId="77777777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A. Tuleshov, </w:t>
            </w:r>
          </w:p>
          <w:p w14:paraId="40C7B3D9" w14:textId="2D22F3FF" w:rsidR="00F10171" w:rsidRPr="0063571D" w:rsidRDefault="00F10171" w:rsidP="00F10171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N. Kanatuly</w:t>
            </w:r>
          </w:p>
        </w:tc>
      </w:tr>
      <w:tr w:rsidR="00EC6A2A" w:rsidRPr="001E7E8D" w14:paraId="05F74B4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35B3" w14:textId="5A65AF7B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28</w:t>
            </w:r>
          </w:p>
        </w:tc>
        <w:tc>
          <w:tcPr>
            <w:tcW w:w="4634" w:type="dxa"/>
          </w:tcPr>
          <w:p w14:paraId="5568E147" w14:textId="1CB7062A" w:rsidR="00EC6A2A" w:rsidRPr="0063571D" w:rsidRDefault="00EC6A2A" w:rsidP="00EC6A2A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Advancing Orthopaedic Imaging: Self-Supervised Vision Transformers for 3D </w:t>
            </w:r>
            <w:r w:rsidRPr="0063571D">
              <w:rPr>
                <w:noProof/>
                <w:lang w:val="en-US"/>
              </w:rPr>
              <w:lastRenderedPageBreak/>
              <w:t>Reconstruction of Knee Magnetic Resonance Imaging</w:t>
            </w:r>
          </w:p>
        </w:tc>
        <w:tc>
          <w:tcPr>
            <w:tcW w:w="1697" w:type="dxa"/>
          </w:tcPr>
          <w:p w14:paraId="3397450C" w14:textId="657A2AE5" w:rsidR="00EC6A2A" w:rsidRPr="00D33849" w:rsidRDefault="00F2044D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lastRenderedPageBreak/>
              <w:t>Электронный</w:t>
            </w:r>
          </w:p>
        </w:tc>
        <w:tc>
          <w:tcPr>
            <w:tcW w:w="4442" w:type="dxa"/>
          </w:tcPr>
          <w:p w14:paraId="4D40B88C" w14:textId="4353AD38" w:rsidR="00EC6A2A" w:rsidRPr="00D33849" w:rsidRDefault="00EC6A2A" w:rsidP="00EC6A2A">
            <w:pPr>
              <w:shd w:val="clear" w:color="auto" w:fill="FFFFFF"/>
              <w:rPr>
                <w:noProof/>
              </w:rPr>
            </w:pPr>
            <w:r w:rsidRPr="0063571D">
              <w:rPr>
                <w:noProof/>
                <w:lang w:val="en-US"/>
              </w:rPr>
              <w:t xml:space="preserve">Traumatology and Orthopaedics of Kazakhstan. – 2025. – No. 6 (76). – Article jto027. </w:t>
            </w:r>
            <w:r w:rsidRPr="00D33849">
              <w:rPr>
                <w:noProof/>
              </w:rPr>
              <w:t xml:space="preserve">DOI: </w:t>
            </w:r>
            <w:hyperlink r:id="rId49" w:tgtFrame="_new" w:history="1">
              <w:r w:rsidRPr="00D33849">
                <w:rPr>
                  <w:noProof/>
                  <w:color w:val="0000FF"/>
                  <w:u w:val="single"/>
                </w:rPr>
                <w:t>https://doi.org/10.52889/1684-9280-2025-76-6-jto027</w:t>
              </w:r>
            </w:hyperlink>
          </w:p>
        </w:tc>
        <w:tc>
          <w:tcPr>
            <w:tcW w:w="709" w:type="dxa"/>
          </w:tcPr>
          <w:p w14:paraId="46F4AEDF" w14:textId="765CE3C5" w:rsidR="00EC6A2A" w:rsidRPr="00D33849" w:rsidRDefault="00EC6A2A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lastRenderedPageBreak/>
              <w:t>8</w:t>
            </w:r>
          </w:p>
        </w:tc>
        <w:tc>
          <w:tcPr>
            <w:tcW w:w="2132" w:type="dxa"/>
          </w:tcPr>
          <w:p w14:paraId="33E57CF3" w14:textId="29578EE7" w:rsidR="00EC6A2A" w:rsidRPr="0063571D" w:rsidRDefault="00EC6A2A" w:rsidP="00EC6A2A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Bekbolat A., Ozhikenov K., Beisembekova R., </w:t>
            </w:r>
            <w:r w:rsidRPr="0063571D">
              <w:rPr>
                <w:noProof/>
                <w:lang w:val="en-US"/>
              </w:rPr>
              <w:lastRenderedPageBreak/>
              <w:t>Mussina D., Alimbayev Ch., Imashev N..</w:t>
            </w:r>
          </w:p>
        </w:tc>
      </w:tr>
      <w:tr w:rsidR="00EC6A2A" w:rsidRPr="001E7E8D" w14:paraId="7A446A1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E88F9" w14:textId="343AE5E5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29</w:t>
            </w:r>
          </w:p>
        </w:tc>
        <w:tc>
          <w:tcPr>
            <w:tcW w:w="4634" w:type="dxa"/>
          </w:tcPr>
          <w:p w14:paraId="77A9B788" w14:textId="75B75E29" w:rsidR="00EC6A2A" w:rsidRPr="0063571D" w:rsidRDefault="00EC6A2A" w:rsidP="00EC6A2A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 xml:space="preserve">Design and </w:t>
            </w:r>
            <w:r w:rsidR="00E44FE1" w:rsidRPr="0063571D">
              <w:rPr>
                <w:noProof/>
                <w:lang w:val="en-US"/>
              </w:rPr>
              <w:t>2</w:t>
            </w:r>
            <w:r w:rsidRPr="0063571D">
              <w:rPr>
                <w:noProof/>
                <w:lang w:val="en-US"/>
              </w:rPr>
              <w:t>of a Robotic Prototype for Ankle Rehabilitation</w:t>
            </w:r>
          </w:p>
        </w:tc>
        <w:tc>
          <w:tcPr>
            <w:tcW w:w="1697" w:type="dxa"/>
          </w:tcPr>
          <w:p w14:paraId="44F2DF02" w14:textId="301DB677" w:rsidR="00EC6A2A" w:rsidRPr="00D33849" w:rsidRDefault="00F2044D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Электронный</w:t>
            </w:r>
          </w:p>
        </w:tc>
        <w:tc>
          <w:tcPr>
            <w:tcW w:w="4442" w:type="dxa"/>
          </w:tcPr>
          <w:p w14:paraId="34621A48" w14:textId="7F1ABFAD" w:rsidR="00EC6A2A" w:rsidRPr="00D33849" w:rsidRDefault="00EC6A2A" w:rsidP="00EC6A2A">
            <w:pPr>
              <w:shd w:val="clear" w:color="auto" w:fill="FFFFFF"/>
              <w:rPr>
                <w:noProof/>
              </w:rPr>
            </w:pPr>
            <w:r w:rsidRPr="0063571D">
              <w:rPr>
                <w:noProof/>
                <w:lang w:val="en-US"/>
              </w:rPr>
              <w:t xml:space="preserve">Traumatology and Orthopaedics of Kazakhstan. – 2025. – Vol. 76, No. 5. – Article jto021. </w:t>
            </w:r>
            <w:r w:rsidRPr="00D33849">
              <w:rPr>
                <w:noProof/>
              </w:rPr>
              <w:t xml:space="preserve">DOI: </w:t>
            </w:r>
            <w:hyperlink r:id="rId50" w:tgtFrame="_new" w:history="1">
              <w:r w:rsidRPr="00D33849">
                <w:rPr>
                  <w:rStyle w:val="aa"/>
                  <w:noProof/>
                </w:rPr>
                <w:t>https://doi.org/10.52889/1684-9280-2025-76-5-jto021</w:t>
              </w:r>
            </w:hyperlink>
          </w:p>
        </w:tc>
        <w:tc>
          <w:tcPr>
            <w:tcW w:w="709" w:type="dxa"/>
          </w:tcPr>
          <w:p w14:paraId="32970BBB" w14:textId="28252A00" w:rsidR="00EC6A2A" w:rsidRPr="00D33849" w:rsidRDefault="00EC6A2A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8</w:t>
            </w:r>
          </w:p>
        </w:tc>
        <w:tc>
          <w:tcPr>
            <w:tcW w:w="2132" w:type="dxa"/>
          </w:tcPr>
          <w:p w14:paraId="67A9DB06" w14:textId="7305F9A5" w:rsidR="00EC6A2A" w:rsidRPr="0063571D" w:rsidRDefault="00EC6A2A" w:rsidP="00EC6A2A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Ozhikenov K., Shylmyrza U., Ozhiken A., Karasheva M., Askarov B., Mussina D.</w:t>
            </w:r>
          </w:p>
        </w:tc>
      </w:tr>
      <w:tr w:rsidR="00EC6A2A" w:rsidRPr="001E7E8D" w14:paraId="66EE4FF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F5CE" w14:textId="067DF0FF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30</w:t>
            </w:r>
          </w:p>
        </w:tc>
        <w:tc>
          <w:tcPr>
            <w:tcW w:w="4634" w:type="dxa"/>
          </w:tcPr>
          <w:p w14:paraId="52D39B67" w14:textId="641ED172" w:rsidR="00EC6A2A" w:rsidRPr="0063571D" w:rsidRDefault="00EC6A2A" w:rsidP="00EC6A2A">
            <w:pPr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AI-Driven Smart Wearable Systems for Personalized Rehabilitation Monitoring</w:t>
            </w:r>
          </w:p>
        </w:tc>
        <w:tc>
          <w:tcPr>
            <w:tcW w:w="1697" w:type="dxa"/>
          </w:tcPr>
          <w:p w14:paraId="1AFDA7C5" w14:textId="0456D7EA" w:rsidR="00EC6A2A" w:rsidRPr="00D33849" w:rsidRDefault="00F2044D" w:rsidP="00FE2AC9">
            <w:pPr>
              <w:jc w:val="center"/>
              <w:rPr>
                <w:noProof/>
              </w:rPr>
            </w:pPr>
            <w:r w:rsidRPr="00D33849">
              <w:rPr>
                <w:noProof/>
              </w:rPr>
              <w:t>Электронный</w:t>
            </w:r>
          </w:p>
        </w:tc>
        <w:tc>
          <w:tcPr>
            <w:tcW w:w="4442" w:type="dxa"/>
          </w:tcPr>
          <w:p w14:paraId="1019F2E2" w14:textId="2B70C038" w:rsidR="00EC6A2A" w:rsidRPr="00D33849" w:rsidRDefault="00EC6A2A" w:rsidP="00EC6A2A">
            <w:pPr>
              <w:shd w:val="clear" w:color="auto" w:fill="FFFFFF"/>
              <w:rPr>
                <w:noProof/>
              </w:rPr>
            </w:pPr>
            <w:r w:rsidRPr="0063571D">
              <w:rPr>
                <w:noProof/>
                <w:lang w:val="en-US"/>
              </w:rPr>
              <w:t xml:space="preserve">Traumatology and Orthopaedics of Kazakhstan. – 2025. – Vol. 76, No. 4. – Article jto010. </w:t>
            </w:r>
            <w:r w:rsidRPr="00D33849">
              <w:rPr>
                <w:noProof/>
              </w:rPr>
              <w:t xml:space="preserve">DOI: </w:t>
            </w:r>
            <w:hyperlink r:id="rId51" w:tgtFrame="_new" w:history="1">
              <w:r w:rsidRPr="00D33849">
                <w:rPr>
                  <w:rStyle w:val="aa"/>
                  <w:noProof/>
                </w:rPr>
                <w:t>https://doi.org/10.52889/1684-9280-2025-76-4-jto010</w:t>
              </w:r>
            </w:hyperlink>
          </w:p>
        </w:tc>
        <w:tc>
          <w:tcPr>
            <w:tcW w:w="709" w:type="dxa"/>
          </w:tcPr>
          <w:p w14:paraId="4E877210" w14:textId="4ED11F55" w:rsidR="00EC6A2A" w:rsidRPr="00D33849" w:rsidRDefault="00EC6A2A" w:rsidP="0063571D">
            <w:pPr>
              <w:shd w:val="clear" w:color="auto" w:fill="FFFFFF"/>
              <w:jc w:val="center"/>
              <w:rPr>
                <w:noProof/>
              </w:rPr>
            </w:pPr>
            <w:r w:rsidRPr="00D33849">
              <w:rPr>
                <w:noProof/>
              </w:rPr>
              <w:t>10</w:t>
            </w:r>
          </w:p>
        </w:tc>
        <w:tc>
          <w:tcPr>
            <w:tcW w:w="2132" w:type="dxa"/>
          </w:tcPr>
          <w:p w14:paraId="3D2F9EDD" w14:textId="001A72E5" w:rsidR="00EC6A2A" w:rsidRPr="0063571D" w:rsidRDefault="00EC6A2A" w:rsidP="00EC6A2A">
            <w:pPr>
              <w:shd w:val="clear" w:color="auto" w:fill="FFFFFF"/>
              <w:rPr>
                <w:noProof/>
                <w:lang w:val="en-US"/>
              </w:rPr>
            </w:pPr>
            <w:r w:rsidRPr="0063571D">
              <w:rPr>
                <w:noProof/>
                <w:lang w:val="en-US"/>
              </w:rPr>
              <w:t>Beisembekova R., Aidarova T., Boltaboeva A., Imanbek B., Ozhikenov K., Karymsakova N.</w:t>
            </w:r>
          </w:p>
        </w:tc>
      </w:tr>
      <w:tr w:rsidR="00EC6A2A" w:rsidRPr="00FE2AC9" w14:paraId="125DE6AB" w14:textId="77777777" w:rsidTr="00694980">
        <w:tc>
          <w:tcPr>
            <w:tcW w:w="14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7BBD" w14:textId="77777777" w:rsidR="00EC6A2A" w:rsidRPr="00D33849" w:rsidRDefault="00EC6A2A" w:rsidP="0063571D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noProof/>
              </w:rPr>
            </w:pPr>
            <w:r w:rsidRPr="00D33849">
              <w:rPr>
                <w:b/>
                <w:noProof/>
              </w:rPr>
              <w:t>Патенты</w:t>
            </w:r>
          </w:p>
        </w:tc>
      </w:tr>
      <w:tr w:rsidR="00EC6A2A" w:rsidRPr="00D33849" w14:paraId="705EFE9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DBE7" w14:textId="28930D74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rPr>
                <w:lang w:val="kk-KZ"/>
              </w:rPr>
              <w:t>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F0616" w14:textId="77777777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Способ и система оптимизации лечебно-диагностической медицинской помощи, Патент на изобретения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93350" w14:textId="77777777" w:rsidR="00EC6A2A" w:rsidRPr="00D33849" w:rsidRDefault="00EC6A2A" w:rsidP="00EC6A2A">
            <w:pPr>
              <w:rPr>
                <w:noProof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25C2D" w14:textId="77777777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Евразийский патент на изобретение № 042718, 2023.03.17</w:t>
            </w:r>
          </w:p>
          <w:p w14:paraId="1FF72934" w14:textId="77777777" w:rsidR="00EC6A2A" w:rsidRPr="00D33849" w:rsidRDefault="00EC6A2A" w:rsidP="00EC6A2A">
            <w:pPr>
              <w:rPr>
                <w:noProof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4774C" w14:textId="77777777" w:rsidR="00EC6A2A" w:rsidRPr="00D33849" w:rsidRDefault="00EC6A2A" w:rsidP="0063571D">
            <w:pPr>
              <w:jc w:val="center"/>
              <w:rPr>
                <w:noProof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7C6C" w14:textId="2D709C23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Бейсембетов И.К., Бодин О.Н., Сафронов М.И., Ожикенова А.К., Махонин В.Е., Зикирбай К.Е.</w:t>
            </w:r>
          </w:p>
        </w:tc>
      </w:tr>
      <w:tr w:rsidR="00EC6A2A" w:rsidRPr="00FE2AC9" w14:paraId="02ABA22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F260" w14:textId="2C77D211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rPr>
                <w:lang w:val="kk-KZ"/>
              </w:rPr>
              <w:t>2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408BF" w14:textId="77777777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Кардиоанализатор, Патент на изобретения</w:t>
            </w:r>
          </w:p>
          <w:p w14:paraId="35C03FE2" w14:textId="77777777" w:rsidR="00EC6A2A" w:rsidRPr="00D33849" w:rsidRDefault="00EC6A2A" w:rsidP="00EC6A2A">
            <w:pPr>
              <w:rPr>
                <w:noProof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F994B" w14:textId="77777777" w:rsidR="00EC6A2A" w:rsidRPr="00D33849" w:rsidRDefault="00EC6A2A" w:rsidP="00EC6A2A">
            <w:pPr>
              <w:rPr>
                <w:noProof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A412" w14:textId="77777777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Евразийский патент на изобретение № 042078, 2023.01.11</w:t>
            </w:r>
          </w:p>
          <w:p w14:paraId="4E0B0780" w14:textId="77777777" w:rsidR="00EC6A2A" w:rsidRPr="00D33849" w:rsidRDefault="00EC6A2A" w:rsidP="00EC6A2A">
            <w:pPr>
              <w:rPr>
                <w:noProof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BA5D9" w14:textId="77777777" w:rsidR="00EC6A2A" w:rsidRPr="00D33849" w:rsidRDefault="00EC6A2A" w:rsidP="0063571D">
            <w:pPr>
              <w:jc w:val="center"/>
              <w:rPr>
                <w:noProof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7F70" w14:textId="77777777" w:rsidR="00757E8E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 xml:space="preserve">Омарбеков Б.О., Туякбаев А.А., Ожикенова А.К., </w:t>
            </w:r>
            <w:r w:rsidRPr="00D33849">
              <w:rPr>
                <w:noProof/>
              </w:rPr>
              <w:lastRenderedPageBreak/>
              <w:t>Зикирбай К.Е., Баянбай Н.А., Егембай Е.А.,</w:t>
            </w:r>
          </w:p>
          <w:p w14:paraId="6F22AF65" w14:textId="2785B126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Сейткасымов</w:t>
            </w:r>
            <w:r w:rsidR="00757E8E" w:rsidRPr="00D33849">
              <w:rPr>
                <w:noProof/>
              </w:rPr>
              <w:t xml:space="preserve"> </w:t>
            </w:r>
            <w:r w:rsidRPr="00D33849">
              <w:rPr>
                <w:noProof/>
              </w:rPr>
              <w:t xml:space="preserve">Т.С., </w:t>
            </w:r>
          </w:p>
          <w:p w14:paraId="5D864255" w14:textId="30DB7BA1" w:rsidR="00EC6A2A" w:rsidRPr="00D33849" w:rsidRDefault="00EC6A2A" w:rsidP="00EC6A2A">
            <w:pPr>
              <w:rPr>
                <w:noProof/>
              </w:rPr>
            </w:pPr>
            <w:r w:rsidRPr="00D33849">
              <w:rPr>
                <w:noProof/>
              </w:rPr>
              <w:t>Бекбай А.Т.</w:t>
            </w:r>
          </w:p>
        </w:tc>
      </w:tr>
      <w:tr w:rsidR="00EC6A2A" w:rsidRPr="001E7E8D" w14:paraId="1BD27DD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7663" w14:textId="0BC28F20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3</w:t>
            </w:r>
            <w:r w:rsidR="00EC6A2A" w:rsidRPr="00FE2AC9">
              <w:rPr>
                <w:lang w:val="kk-KZ"/>
              </w:rPr>
              <w:t>3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65E0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t>Способ получения азота, Патент нa полезную модель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3E571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5FA31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t>Патент РК нa полезную модель № 8560 от 09.02.2024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BF0FC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BC74" w14:textId="51EA2F2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Ожикенова А.А., Бектилевов А.Ю., Баянбай Н.А., Базарбай Л., Туякбаев Д.А., Игембай Е.А., Шылмырза У.Ж.</w:t>
            </w:r>
          </w:p>
        </w:tc>
      </w:tr>
      <w:tr w:rsidR="00EC6A2A" w:rsidRPr="00FE2AC9" w14:paraId="255B7CD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36B50" w14:textId="41F973E6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rPr>
                <w:lang w:val="kk-KZ"/>
              </w:rPr>
              <w:t>4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8C8B5" w14:textId="5C17BAF6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Уровнемер</w:t>
            </w:r>
            <w:r w:rsidRPr="00FE2AC9">
              <w:t xml:space="preserve">, Патент нa </w:t>
            </w:r>
            <w:r w:rsidRPr="00FE2AC9">
              <w:rPr>
                <w:lang w:val="kk-KZ"/>
              </w:rPr>
              <w:t>Ф</w:t>
            </w:r>
            <w:r w:rsidRPr="00FE2AC9">
              <w:t>полезную модель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8B047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F7C8C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t>Патент РК нa полезную модель № 8095 от 23.02.2024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B7F1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1BE6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</w:t>
            </w:r>
          </w:p>
          <w:p w14:paraId="79D908CA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Баянбай Н.А.,</w:t>
            </w:r>
          </w:p>
          <w:p w14:paraId="16331D1B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Базарбай Л.,</w:t>
            </w:r>
          </w:p>
          <w:p w14:paraId="41F041B1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Д.А.,</w:t>
            </w:r>
          </w:p>
          <w:p w14:paraId="3914F593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Игембай Е.А.,</w:t>
            </w:r>
          </w:p>
          <w:p w14:paraId="741DCCCF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Шылмырза У.Ж.,</w:t>
            </w:r>
          </w:p>
          <w:p w14:paraId="36471B2F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Толеуханова М.М.,</w:t>
            </w:r>
          </w:p>
          <w:p w14:paraId="60EAA8D2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Якупов А.А.</w:t>
            </w:r>
          </w:p>
        </w:tc>
      </w:tr>
      <w:tr w:rsidR="00EC6A2A" w:rsidRPr="00FE2AC9" w14:paraId="3964D0B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059C8" w14:textId="19E01E04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rPr>
                <w:lang w:val="kk-KZ"/>
              </w:rPr>
              <w:t>5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3129" w14:textId="5148EA7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Method of providing data relating to the patients of medical institution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7D420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1AE8F" w14:textId="29B851DB" w:rsidR="00EC6A2A" w:rsidRPr="00FE2AC9" w:rsidRDefault="00EC6A2A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 xml:space="preserve">Patent for the invention of the Russian Federation RU2586854-C1, 10.06.2016 </w:t>
            </w:r>
            <w:r w:rsidRPr="00FE2AC9">
              <w:rPr>
                <w:lang w:val="en-US"/>
              </w:rPr>
              <w:lastRenderedPageBreak/>
              <w:t>(Web of Science, Derwent Innovations Index, 2016-371470)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2831C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96E0" w14:textId="201F570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 ets.</w:t>
            </w:r>
          </w:p>
        </w:tc>
      </w:tr>
      <w:tr w:rsidR="00EC6A2A" w:rsidRPr="001E7E8D" w14:paraId="49EB14C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BEF1" w14:textId="45EC42AA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rPr>
                <w:lang w:val="kk-KZ"/>
              </w:rPr>
              <w:t>6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01D0" w14:textId="5A843929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Комплекс для измерения высоты на воздушных судах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34F85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E7BAF" w14:textId="09A86601" w:rsidR="00EC6A2A" w:rsidRPr="00FE2AC9" w:rsidRDefault="00EC6A2A" w:rsidP="00EC6A2A">
            <w:r w:rsidRPr="00FE2AC9">
              <w:t>Удостоверение автора на полезную модель № 96351, 2016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9E4B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4AC85" w14:textId="6D59ED3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Байбатырова А.С., Кушегенова Ж.К., Туякбаев Д.А.</w:t>
            </w:r>
          </w:p>
        </w:tc>
      </w:tr>
      <w:tr w:rsidR="00EC6A2A" w:rsidRPr="00FE2AC9" w14:paraId="592D4BA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1A2AB" w14:textId="13C64AFA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t>7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60DA" w14:textId="4AD5C253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Method for automatically determining geometric parameters of heart and torso of patient according to fluorographic images and visualization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3FCC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3C37" w14:textId="7E6253F5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Patent for the invention of the Russian Federation RU2016119077-A; RU2639018-C2, 19.12.2017 (Web of Science, Derwent Innovations Index, 2017-86745M)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0F248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8800" w14:textId="2DEF7DF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 ets.</w:t>
            </w:r>
          </w:p>
        </w:tc>
      </w:tr>
      <w:tr w:rsidR="00EC6A2A" w:rsidRPr="00FE2AC9" w14:paraId="617D281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DFEF" w14:textId="39371CC8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kk-KZ"/>
              </w:rPr>
              <w:t>3</w:t>
            </w:r>
            <w:r w:rsidR="00EC6A2A" w:rsidRPr="00FE2AC9">
              <w:t>8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D4C6" w14:textId="3FC70B23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Method of rendering emergency cardiac care selecting method for providing emergency cardiac care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9A100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3438" w14:textId="787F9029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Patent for the invention of the Russian Federation RU2644303-C1, 08.02.2018 (Web of Science, Derwent Innovations Index, 2019-88409X)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4388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D5D33" w14:textId="57BFBB0D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 ets.</w:t>
            </w:r>
          </w:p>
        </w:tc>
      </w:tr>
      <w:tr w:rsidR="00EC6A2A" w:rsidRPr="001E7E8D" w14:paraId="0CF53135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C3C3" w14:textId="7E14C5B1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39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CCC3" w14:textId="2B06754B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Комплекс для оказания экстренной медицинской помощи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FBCE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1D2B2" w14:textId="0ED9082C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Удостоверение автора на полезную модель № 3413, 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CDBB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5B53" w14:textId="7177D183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Тулешов А.К., Туякбаев А.А., Ожикенова А.К., Ожикен А.К. и др</w:t>
            </w:r>
          </w:p>
        </w:tc>
      </w:tr>
      <w:tr w:rsidR="00EC6A2A" w:rsidRPr="00FE2AC9" w14:paraId="17F961D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36F3F" w14:textId="4A01887C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40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F8B24" w14:textId="47956313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получения поликристаллического кремния из фосфорного шлака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9DA51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9212E" w14:textId="42179275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4730, 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ADB1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619D1" w14:textId="0D02050D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Ожикен А.К., Тулешов Е.А. и др.</w:t>
            </w:r>
          </w:p>
        </w:tc>
      </w:tr>
      <w:tr w:rsidR="00EC6A2A" w:rsidRPr="001E7E8D" w14:paraId="5ABDC4C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A7A2" w14:textId="3B3CF078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41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CB17" w14:textId="50506332" w:rsidR="00EC6A2A" w:rsidRPr="00FE2AC9" w:rsidRDefault="00EC6A2A" w:rsidP="00EC6A2A">
            <w:r w:rsidRPr="00FE2AC9">
              <w:rPr>
                <w:lang w:val="kk-KZ"/>
              </w:rPr>
              <w:t>Способ для сохранения полетной информации в случае аварийного падения летательного аппарата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A1803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D8B8" w14:textId="10A8CFB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4738, 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1FC71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2D55" w14:textId="495752F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Тулешов А.К., Туякбаев А.А., Ожикен А.К., Тулешов Е.А. и др.</w:t>
            </w:r>
          </w:p>
        </w:tc>
      </w:tr>
      <w:tr w:rsidR="00EC6A2A" w:rsidRPr="001E7E8D" w14:paraId="185B0BB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2E14" w14:textId="1AB4E005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42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6585" w14:textId="5D40839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Search and rescue method includes exploration, searching for victims, minimizing levels of striking factors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7841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46C2" w14:textId="6DE22326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Patent for the invention of the Russian Federation RU2694528-C1, 16.07.2019 (Web of Science, Derwent Innovations Index, 2019-71643H)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3EBE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D6B0" w14:textId="361710B2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 Bayanbai N., Berdibaeva G.K., ets.</w:t>
            </w:r>
          </w:p>
        </w:tc>
      </w:tr>
      <w:tr w:rsidR="00EC6A2A" w:rsidRPr="001E7E8D" w14:paraId="567566D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3DC0" w14:textId="73C798B7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43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CC90" w14:textId="2C65E0B3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Neural network analysis method of cardiac condition has electrocardiographic examination of a patient in screening or emergency and emergency care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773AD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D72A3" w14:textId="4FF3681B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Patent for the invention of the Russian Federation RU2704913-C1, 31.10.2019 (Web of Science, Derwent Innovations Index, 019-A05882)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B94B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B2D99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</w:t>
            </w:r>
          </w:p>
          <w:p w14:paraId="70786988" w14:textId="201A1DE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Alimbaeva Zh.N., ets.</w:t>
            </w:r>
          </w:p>
        </w:tc>
      </w:tr>
      <w:tr w:rsidR="00EC6A2A" w:rsidRPr="001E7E8D" w14:paraId="54FE29A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5AF3" w14:textId="21FAF446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</w:t>
            </w:r>
            <w:r w:rsidR="00EC6A2A" w:rsidRPr="00FE2AC9">
              <w:t>4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D0A7" w14:textId="35E032D1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Method of organizing provision of medical care, involves adjusting parameters of optimal individual treatment regimen, identifying deviations and forming corrective effects to minimize deviations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6F3C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01F18" w14:textId="098EFDCE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Patent for the invention of the Russian Federation RU2018133887-A, 25.03.2020 (Web of Science, Derwent Innovations Index, 2020-39490C)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D4CD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1AAB1" w14:textId="5310FCE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 Alimbaev Ch.A., ets.</w:t>
            </w:r>
          </w:p>
        </w:tc>
      </w:tr>
      <w:tr w:rsidR="00EC6A2A" w:rsidRPr="001E7E8D" w14:paraId="7B2DDB93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FB2F" w14:textId="6733D40F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</w:t>
            </w:r>
            <w:r w:rsidR="00EC6A2A" w:rsidRPr="00FE2AC9">
              <w:t>5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04C7" w14:textId="4673920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Method and system for bionic control of robotic devices has electroencephalographic signal analysis channel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23CD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63B0" w14:textId="08259D4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Patent for the invention of the Russian Federation RU2759310-C1, 05.03.2022 (Web of Science, Derwent Innovations Index, 2021-D4809R)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2649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72995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Bodin O.N.,</w:t>
            </w:r>
          </w:p>
          <w:p w14:paraId="3456A612" w14:textId="40166756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Berdibaeva G.K., ets.</w:t>
            </w:r>
          </w:p>
        </w:tc>
      </w:tr>
      <w:tr w:rsidR="00EC6A2A" w:rsidRPr="00FE2AC9" w14:paraId="7FDC22B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23B76" w14:textId="27736F8B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</w:t>
            </w:r>
            <w:r w:rsidR="00EC6A2A" w:rsidRPr="00FE2AC9">
              <w:t>6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E6C7" w14:textId="125AB05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Установка досмотра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09A7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2FB3" w14:textId="47895905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5458, 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AC50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E891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Кенжалиев Б.К.,</w:t>
            </w:r>
          </w:p>
          <w:p w14:paraId="100E6DBC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</w:t>
            </w:r>
          </w:p>
          <w:p w14:paraId="09278750" w14:textId="7777777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Ожикенова А.К.,</w:t>
            </w:r>
          </w:p>
          <w:p w14:paraId="02793B14" w14:textId="20DE3F1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Ожикенов Д.А. и др.</w:t>
            </w:r>
          </w:p>
        </w:tc>
      </w:tr>
      <w:tr w:rsidR="00EC6A2A" w:rsidRPr="00FE2AC9" w14:paraId="4C1C1A5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3F4C4" w14:textId="783B035F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4</w:t>
            </w:r>
            <w:r w:rsidR="00EC6A2A" w:rsidRPr="00FE2AC9">
              <w:t>7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1E9C8" w14:textId="0A63DD38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Комплекс с манипулятором для автоматического закаливания изделий из железа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26AAF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8AEC" w14:textId="67DBF7E9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5981, 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6748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83668" w14:textId="4C7ECAC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Омарбеков Б.О., Туякбаев А.А., Ожикен А.К. и др.</w:t>
            </w:r>
          </w:p>
        </w:tc>
      </w:tr>
      <w:tr w:rsidR="00EC6A2A" w:rsidRPr="00FE2AC9" w14:paraId="2477764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31E4" w14:textId="3093270F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</w:t>
            </w:r>
            <w:r w:rsidR="00EC6A2A" w:rsidRPr="00FE2AC9">
              <w:t>8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8C349" w14:textId="0B98E332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Система автоматического управления для закаливания изделий из железа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8779F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0020" w14:textId="0D8EBFF5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6014, 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BC503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C174" w14:textId="7F6C4E7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Тулешов А.К., Туякбаев А.А., и др.</w:t>
            </w:r>
          </w:p>
        </w:tc>
      </w:tr>
      <w:tr w:rsidR="00EC6A2A" w:rsidRPr="00FE2AC9" w14:paraId="157F455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9845" w14:textId="0A1AE50A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4</w:t>
            </w:r>
            <w:r w:rsidR="00EC6A2A" w:rsidRPr="00FE2AC9">
              <w:t>9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C67B5" w14:textId="25BEA7C8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получения медицинского кислорода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36006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94C7" w14:textId="0D1C7F79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6093, 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84E2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DD633" w14:textId="790AB84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Омарбеков Б.О., Туякбаев А.А., Ожикенова А.К. и др.</w:t>
            </w:r>
          </w:p>
        </w:tc>
      </w:tr>
      <w:tr w:rsidR="00EC6A2A" w:rsidRPr="00FE2AC9" w14:paraId="6F6DCE1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793E" w14:textId="2DBE5195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t>0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00954" w14:textId="210EFA06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Комплекс для контроля за концентрациями вредных примесей в сточных водах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2B221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89B4B" w14:textId="795E6FB8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6368, 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5707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65A9" w14:textId="2B4BF9EC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Михайлов П.Г., Туякбаев А.А., Ожикенова А.К., Ожикен А.К. и др.</w:t>
            </w:r>
          </w:p>
        </w:tc>
      </w:tr>
      <w:tr w:rsidR="00EC6A2A" w:rsidRPr="00FE2AC9" w14:paraId="54ED992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A35F" w14:textId="073BB7CD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28A2" w14:textId="4B7B1EDD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Кардиоанализатор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FC6BD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80C1E" w14:textId="37FBEE0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6371, 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58B01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2705D" w14:textId="1CBF97E5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Омарбеков Б.О., Туякбаев А.А., Ожикенова А.К. и др.</w:t>
            </w:r>
          </w:p>
        </w:tc>
      </w:tr>
      <w:tr w:rsidR="00EC6A2A" w:rsidRPr="00FE2AC9" w14:paraId="201AC08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4FFCC" w14:textId="3847106B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2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5FE76" w14:textId="4AA22F91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рекуперативного торможения электромобиля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FEE67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B0B8" w14:textId="7DFBA8E9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6548,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71BD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32E8" w14:textId="3CF67F0D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Бигалиева Ж.С. и</w:t>
            </w:r>
            <w:r w:rsidR="00D33849">
              <w:rPr>
                <w:lang w:val="kk-KZ"/>
              </w:rPr>
              <w:t xml:space="preserve"> </w:t>
            </w:r>
            <w:r w:rsidRPr="00FE2AC9">
              <w:rPr>
                <w:lang w:val="kk-KZ"/>
              </w:rPr>
              <w:t>др.</w:t>
            </w:r>
          </w:p>
        </w:tc>
      </w:tr>
      <w:tr w:rsidR="00EC6A2A" w:rsidRPr="00FE2AC9" w14:paraId="605DC7A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B1B2E" w14:textId="511EEC35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3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EB064" w14:textId="6E25E0D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Умная розетка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CFC1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20BC" w14:textId="3A9B72F2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6549,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0D5CB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68C37" w14:textId="277E6978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Омарбеков Б.О., Туякбаев А.А., </w:t>
            </w:r>
            <w:r w:rsidRPr="00FE2AC9">
              <w:rPr>
                <w:lang w:val="kk-KZ"/>
              </w:rPr>
              <w:lastRenderedPageBreak/>
              <w:t>Ожикенова А.К. и др.</w:t>
            </w:r>
          </w:p>
        </w:tc>
      </w:tr>
      <w:tr w:rsidR="00EC6A2A" w:rsidRPr="00FE2AC9" w14:paraId="6B554FA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650C4" w14:textId="228B26A6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lastRenderedPageBreak/>
              <w:t>5</w:t>
            </w:r>
            <w:r w:rsidR="00EC6A2A" w:rsidRPr="00FE2AC9">
              <w:rPr>
                <w:lang w:val="kk-KZ"/>
              </w:rPr>
              <w:t>4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6F68" w14:textId="2A58CFEC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дезинфекции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FBA87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AD67" w14:textId="57C9D637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7376,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1286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6ACE" w14:textId="37A0FA95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Ожикенова А.К. и др.</w:t>
            </w:r>
          </w:p>
        </w:tc>
      </w:tr>
      <w:tr w:rsidR="00EC6A2A" w:rsidRPr="00FE2AC9" w14:paraId="0CE51C1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8248E" w14:textId="5AF14B32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5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F5846" w14:textId="0F9D76EE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отображения кровеносных сосудов пациента на компьютере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A2336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A7C8" w14:textId="05F5EC46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7380,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8358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78B9" w14:textId="35BA05BD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Ожикенова А.К. и др.</w:t>
            </w:r>
          </w:p>
        </w:tc>
      </w:tr>
      <w:tr w:rsidR="00EC6A2A" w:rsidRPr="001E7E8D" w14:paraId="60E747A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42D3" w14:textId="75DEAB9B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6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6740" w14:textId="7F5E64F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адаптивной фильтрации электрокардиосигнала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9F0D9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6C35" w14:textId="54083A2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Евразийский патент № 039701,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8E9A6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4837" w14:textId="3C7AF4C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Бодин О.Н., Сафронов М.И., Омарбеков Б.О., Ожикенова А.К., Алимбаев Ч.А., Алимбаева Ж.Н., Баянбай Н.А.</w:t>
            </w:r>
          </w:p>
        </w:tc>
      </w:tr>
      <w:tr w:rsidR="00EC6A2A" w:rsidRPr="001E7E8D" w14:paraId="55D6BB7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B9272" w14:textId="5B7799AA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7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DE8FF" w14:textId="2854E68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Система оптимизации лечебно-диагностической медицинской помощи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0405A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17BA2" w14:textId="0C5B1951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РК на изобретение № 35734,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E5DF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64B1" w14:textId="540E782C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Бейсембетов И.К., Бодин О.Н., Сафронов М.И., Ожикенова А.К., Алимбаев Ч.А., Алимбаева Ж.Н.</w:t>
            </w:r>
          </w:p>
        </w:tc>
      </w:tr>
      <w:tr w:rsidR="00EC6A2A" w:rsidRPr="001E7E8D" w14:paraId="38A105F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F188" w14:textId="6F7FA1BF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5</w:t>
            </w:r>
            <w:r w:rsidR="00EC6A2A" w:rsidRPr="00FE2AC9">
              <w:rPr>
                <w:lang w:val="kk-KZ"/>
              </w:rPr>
              <w:t>8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C3F9" w14:textId="0B7571F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адаптивной фильтрации электрокардиосигнала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11EF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B5A6" w14:textId="1C0331F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РК на изобретение № 35733, 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86124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398FE" w14:textId="2C0C535C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Бодин О.Н., Сафронов М.И., Омарбеков Б.О., Ожикенова А.К., </w:t>
            </w:r>
            <w:r w:rsidRPr="00FE2AC9">
              <w:rPr>
                <w:lang w:val="kk-KZ"/>
              </w:rPr>
              <w:lastRenderedPageBreak/>
              <w:t>Алимбаев Ч.А., Алимбаева Ж.Н., Баянбай Н.А.</w:t>
            </w:r>
          </w:p>
        </w:tc>
      </w:tr>
      <w:tr w:rsidR="00EC6A2A" w:rsidRPr="00FE2AC9" w14:paraId="12C40F73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5CD7" w14:textId="20A02B31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lastRenderedPageBreak/>
              <w:t>5</w:t>
            </w:r>
            <w:r w:rsidR="00EC6A2A" w:rsidRPr="00FE2AC9">
              <w:rPr>
                <w:lang w:val="kk-KZ"/>
              </w:rPr>
              <w:t>9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96333" w14:textId="7AEB065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Устройство для измерения уровня раздела двух жидких сред.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4CC2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6EEB" w14:textId="35CE795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№8403. 2023.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BE8F1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288A" w14:textId="6FE6B7F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Ожикенова А.К., Бактыбаев М.К., Бердибаева Г.К. и др.</w:t>
            </w:r>
          </w:p>
        </w:tc>
      </w:tr>
      <w:tr w:rsidR="00EC6A2A" w:rsidRPr="00FE2AC9" w14:paraId="454CA85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B79" w14:textId="5E20505A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6</w:t>
            </w:r>
            <w:r w:rsidR="00EC6A2A" w:rsidRPr="00FE2AC9">
              <w:rPr>
                <w:lang w:val="kk-KZ"/>
              </w:rPr>
              <w:t>0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3FDA" w14:textId="68AFD024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нейросетевого анализа состояния сердца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6170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7FE52" w14:textId="1643946A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Евразийский патент на изобретение № 043917, 2023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47AB6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479AC" w14:textId="012CDD92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Алимбаева Ж.Н., Бодин О.Н. и др.</w:t>
            </w:r>
          </w:p>
        </w:tc>
      </w:tr>
      <w:tr w:rsidR="00EC6A2A" w:rsidRPr="00FE2AC9" w14:paraId="092E814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F0314" w14:textId="4F5B4223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6</w:t>
            </w:r>
            <w:r w:rsidR="00EC6A2A" w:rsidRPr="00FE2AC9">
              <w:rPr>
                <w:lang w:val="kk-KZ"/>
              </w:rPr>
              <w:t>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DBDF" w14:textId="2B49D04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Способ контроля за качеством масла вертолетных двигателей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0F066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5298" w14:textId="0A49BE50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9245, 2024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6D62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0C1D" w14:textId="313CE54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Бердибаева Г.К. и др.</w:t>
            </w:r>
          </w:p>
        </w:tc>
      </w:tr>
      <w:tr w:rsidR="00EC6A2A" w:rsidRPr="00FE2AC9" w14:paraId="6FF0D4B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A8047" w14:textId="10011C98" w:rsidR="00EC6A2A" w:rsidRPr="00FE2AC9" w:rsidRDefault="004077FD" w:rsidP="00EC6A2A">
            <w:pPr>
              <w:rPr>
                <w:lang w:val="kk-KZ"/>
              </w:rPr>
            </w:pPr>
            <w:r w:rsidRPr="00FE2AC9">
              <w:rPr>
                <w:lang w:val="en-US"/>
              </w:rPr>
              <w:t>6</w:t>
            </w:r>
            <w:r w:rsidR="00EC6A2A" w:rsidRPr="00FE2AC9">
              <w:rPr>
                <w:lang w:val="kk-KZ"/>
              </w:rPr>
              <w:t>2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7F4F1" w14:textId="4D943033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Система для определения качества воды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9086" w14:textId="77777777" w:rsidR="00EC6A2A" w:rsidRPr="00FE2AC9" w:rsidRDefault="00EC6A2A" w:rsidP="00EC6A2A">
            <w:pPr>
              <w:rPr>
                <w:lang w:val="kk-KZ"/>
              </w:rPr>
            </w:pP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4FC1" w14:textId="1D206E3F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Патент на полезную модель № 10046, 2025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D6851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7D707" w14:textId="0835D52E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Туякбаев А.А., Ожикенова А.К., Бактыбаев М.К. и др.</w:t>
            </w:r>
          </w:p>
        </w:tc>
      </w:tr>
      <w:tr w:rsidR="00EC6A2A" w:rsidRPr="00FE2AC9" w14:paraId="7D96D03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9D5F0" w14:textId="77777777" w:rsidR="00EC6A2A" w:rsidRPr="00FE2AC9" w:rsidRDefault="00EC6A2A" w:rsidP="00EC6A2A">
            <w:pPr>
              <w:ind w:left="360"/>
            </w:pPr>
          </w:p>
        </w:tc>
        <w:tc>
          <w:tcPr>
            <w:tcW w:w="13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12D61" w14:textId="77777777" w:rsidR="00EC6A2A" w:rsidRPr="00FE2AC9" w:rsidRDefault="00EC6A2A" w:rsidP="0063571D">
            <w:pPr>
              <w:jc w:val="center"/>
              <w:rPr>
                <w:b/>
              </w:rPr>
            </w:pPr>
            <w:r w:rsidRPr="00FE2AC9">
              <w:rPr>
                <w:b/>
              </w:rPr>
              <w:t>Статьи, опубликованные в</w:t>
            </w:r>
            <w:r w:rsidRPr="00FE2AC9">
              <w:rPr>
                <w:b/>
                <w:lang w:val="kk-KZ"/>
              </w:rPr>
              <w:t xml:space="preserve"> других</w:t>
            </w:r>
            <w:r w:rsidRPr="00FE2AC9">
              <w:rPr>
                <w:b/>
              </w:rPr>
              <w:t xml:space="preserve"> научных журналах и изданиях</w:t>
            </w:r>
          </w:p>
        </w:tc>
      </w:tr>
      <w:tr w:rsidR="00EC6A2A" w:rsidRPr="00FE2AC9" w14:paraId="7F7D282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5A27" w14:textId="2ED18BD9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63</w:t>
            </w:r>
          </w:p>
        </w:tc>
        <w:tc>
          <w:tcPr>
            <w:tcW w:w="4634" w:type="dxa"/>
          </w:tcPr>
          <w:p w14:paraId="50F2413D" w14:textId="747237A8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Портативный мобильный кардиоанализатор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для дистанционного мониторинга ЭКГ</w:t>
            </w:r>
            <w:r w:rsidRPr="00FE2AC9">
              <w:rPr>
                <w:color w:val="000000"/>
                <w:lang w:val="kk-KZ"/>
              </w:rPr>
              <w:t xml:space="preserve"> </w:t>
            </w:r>
          </w:p>
        </w:tc>
        <w:tc>
          <w:tcPr>
            <w:tcW w:w="1697" w:type="dxa"/>
          </w:tcPr>
          <w:p w14:paraId="78BDAE67" w14:textId="5844AA25" w:rsidR="00EC6A2A" w:rsidRPr="00FE2AC9" w:rsidRDefault="00F2044D" w:rsidP="00FE2AC9">
            <w:pPr>
              <w:jc w:val="center"/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1FD89F2E" w14:textId="1611D6CB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«Научно-практический электронный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журнал Аллея Науки»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№5(44)</w:t>
            </w:r>
            <w:r w:rsidRPr="00FE2AC9">
              <w:rPr>
                <w:color w:val="000000"/>
                <w:lang w:val="kk-KZ"/>
              </w:rPr>
              <w:t xml:space="preserve"> 2020 </w:t>
            </w:r>
          </w:p>
        </w:tc>
        <w:tc>
          <w:tcPr>
            <w:tcW w:w="709" w:type="dxa"/>
          </w:tcPr>
          <w:p w14:paraId="545F61A1" w14:textId="7271DC85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</w:rPr>
            </w:pPr>
            <w:r w:rsidRPr="00FE2AC9">
              <w:rPr>
                <w:color w:val="000000"/>
              </w:rPr>
              <w:t>16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146FC" w14:textId="4569F4F9" w:rsidR="00EC6A2A" w:rsidRPr="00FE2AC9" w:rsidRDefault="00EC6A2A" w:rsidP="00EC6A2A">
            <w:pPr>
              <w:rPr>
                <w:lang w:val="kk-KZ"/>
              </w:rPr>
            </w:pPr>
            <w:r w:rsidRPr="00FE2AC9">
              <w:t>Махонин В.Е., Бодин О.Н.,</w:t>
            </w:r>
          </w:p>
        </w:tc>
      </w:tr>
      <w:tr w:rsidR="00EC6A2A" w:rsidRPr="00FE2AC9" w14:paraId="7DB33CF5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74F9" w14:textId="7C82FC27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64</w:t>
            </w:r>
          </w:p>
        </w:tc>
        <w:tc>
          <w:tcPr>
            <w:tcW w:w="4634" w:type="dxa"/>
          </w:tcPr>
          <w:p w14:paraId="17E66AC6" w14:textId="357162F2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Стабилизация динамических характеристик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в системе следящих приводов</w:t>
            </w:r>
            <w:r w:rsidRPr="00FE2AC9">
              <w:rPr>
                <w:color w:val="000000"/>
                <w:lang w:val="kk-KZ"/>
              </w:rPr>
              <w:t xml:space="preserve"> </w:t>
            </w:r>
          </w:p>
        </w:tc>
        <w:tc>
          <w:tcPr>
            <w:tcW w:w="1697" w:type="dxa"/>
          </w:tcPr>
          <w:p w14:paraId="7D9ADA35" w14:textId="6E7EE2E4" w:rsidR="00EC6A2A" w:rsidRPr="00FE2AC9" w:rsidRDefault="001E7E8D" w:rsidP="00FE2AC9">
            <w:pPr>
              <w:jc w:val="center"/>
              <w:rPr>
                <w:lang w:val="kk-KZ"/>
              </w:rPr>
            </w:pPr>
            <w:r w:rsidRPr="001E7E8D">
              <w:rPr>
                <w:lang w:val="kk-KZ"/>
              </w:rPr>
              <w:t>Печатный</w:t>
            </w:r>
          </w:p>
        </w:tc>
        <w:tc>
          <w:tcPr>
            <w:tcW w:w="4442" w:type="dxa"/>
          </w:tcPr>
          <w:p w14:paraId="38B230DF" w14:textId="315AC598" w:rsidR="00EC6A2A" w:rsidRPr="00FE2AC9" w:rsidRDefault="00EC6A2A" w:rsidP="00EC6A2A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 xml:space="preserve">Материалы Международной научно-технической конференции «Автоматический контроль и автоматизация производственных </w:t>
            </w:r>
            <w:r w:rsidRPr="00FE2AC9">
              <w:rPr>
                <w:color w:val="000000"/>
              </w:rPr>
              <w:lastRenderedPageBreak/>
              <w:t>процессов», Минск, 17–18 мая 2012 г. – Мн.: БГТУ, 2012. – 372 с.</w:t>
            </w:r>
          </w:p>
        </w:tc>
        <w:tc>
          <w:tcPr>
            <w:tcW w:w="709" w:type="dxa"/>
          </w:tcPr>
          <w:p w14:paraId="27099A2E" w14:textId="1525C8B0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lastRenderedPageBreak/>
              <w:t>372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C8EE8" w14:textId="5B32781D" w:rsidR="00EC6A2A" w:rsidRPr="00FE2AC9" w:rsidRDefault="00EC6A2A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Тулешов А.К., </w:t>
            </w:r>
          </w:p>
        </w:tc>
      </w:tr>
      <w:tr w:rsidR="001E7E8D" w:rsidRPr="00FE2AC9" w14:paraId="1672B9E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68BAC" w14:textId="4514B6D3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65</w:t>
            </w:r>
          </w:p>
        </w:tc>
        <w:tc>
          <w:tcPr>
            <w:tcW w:w="4634" w:type="dxa"/>
          </w:tcPr>
          <w:p w14:paraId="27992B50" w14:textId="5CAF01BC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Применение адаптивного параметрического регулятора по положению к изменяющейся нагрузке при управлении электроприводом</w:t>
            </w:r>
          </w:p>
        </w:tc>
        <w:tc>
          <w:tcPr>
            <w:tcW w:w="1697" w:type="dxa"/>
          </w:tcPr>
          <w:p w14:paraId="3A1F7022" w14:textId="33F74E3A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50E0F">
              <w:t>Печатный</w:t>
            </w:r>
          </w:p>
        </w:tc>
        <w:tc>
          <w:tcPr>
            <w:tcW w:w="4442" w:type="dxa"/>
          </w:tcPr>
          <w:p w14:paraId="631D9A8C" w14:textId="12328ECD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Фундаментальные и прикладные проблемы науки. Труды VII международного симпозиума. – М.: РАН, 2012.</w:t>
            </w:r>
          </w:p>
        </w:tc>
        <w:tc>
          <w:tcPr>
            <w:tcW w:w="709" w:type="dxa"/>
          </w:tcPr>
          <w:p w14:paraId="01BED0AB" w14:textId="3116075C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7E181" w14:textId="3A36E3C7" w:rsidR="001E7E8D" w:rsidRPr="00FE2AC9" w:rsidRDefault="001E7E8D" w:rsidP="001E7E8D">
            <w:r w:rsidRPr="00FE2AC9">
              <w:t xml:space="preserve">Тулешов А.К., </w:t>
            </w:r>
          </w:p>
        </w:tc>
      </w:tr>
      <w:tr w:rsidR="001E7E8D" w:rsidRPr="00FE2AC9" w14:paraId="628AB69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B711" w14:textId="22F6F148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66</w:t>
            </w:r>
          </w:p>
        </w:tc>
        <w:tc>
          <w:tcPr>
            <w:tcW w:w="4634" w:type="dxa"/>
          </w:tcPr>
          <w:p w14:paraId="3BE8E835" w14:textId="21B1AB36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Проектирование адаптивно управляемых электроприводов</w:t>
            </w:r>
          </w:p>
        </w:tc>
        <w:tc>
          <w:tcPr>
            <w:tcW w:w="1697" w:type="dxa"/>
          </w:tcPr>
          <w:p w14:paraId="71211BB5" w14:textId="33FCCD76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50E0F">
              <w:t>Печатный</w:t>
            </w:r>
          </w:p>
        </w:tc>
        <w:tc>
          <w:tcPr>
            <w:tcW w:w="4442" w:type="dxa"/>
          </w:tcPr>
          <w:p w14:paraId="1E30E285" w14:textId="1DD2BBC4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Материалы III Международной научно-практической конференции «Информатизация общества». Астана, 28–30 июня 2012 г. — Астана: ЕНУ им. Л. Н. Гумилёва, 2012. — С. 487–489.</w:t>
            </w:r>
          </w:p>
        </w:tc>
        <w:tc>
          <w:tcPr>
            <w:tcW w:w="709" w:type="dxa"/>
          </w:tcPr>
          <w:p w14:paraId="546ED438" w14:textId="0B101F7B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4242" w14:textId="7FFAFFCB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-</w:t>
            </w:r>
          </w:p>
        </w:tc>
      </w:tr>
      <w:tr w:rsidR="001E7E8D" w:rsidRPr="00FE2AC9" w14:paraId="08FA96E5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77A1" w14:textId="74D7A674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67</w:t>
            </w:r>
          </w:p>
        </w:tc>
        <w:tc>
          <w:tcPr>
            <w:tcW w:w="4634" w:type="dxa"/>
          </w:tcPr>
          <w:p w14:paraId="1DBF5879" w14:textId="088E4D79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Имитационное моделирование адаптивно управляемых электроприводов</w:t>
            </w:r>
          </w:p>
        </w:tc>
        <w:tc>
          <w:tcPr>
            <w:tcW w:w="1697" w:type="dxa"/>
          </w:tcPr>
          <w:p w14:paraId="50B1CC88" w14:textId="642B9B19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50E0F">
              <w:t>Печатный</w:t>
            </w:r>
          </w:p>
        </w:tc>
        <w:tc>
          <w:tcPr>
            <w:tcW w:w="4442" w:type="dxa"/>
          </w:tcPr>
          <w:p w14:paraId="50006E8C" w14:textId="758C4D1E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«Теория моделей и алгебра»: Материалы Международной научной конференции, посвящённой памяти и 70-летию д.ф.-м.н., профессора Т.Г. Мустафина. — Караганда, 2012. — С. 100–101.</w:t>
            </w:r>
          </w:p>
        </w:tc>
        <w:tc>
          <w:tcPr>
            <w:tcW w:w="709" w:type="dxa"/>
          </w:tcPr>
          <w:p w14:paraId="3B9DD557" w14:textId="2FD53550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3456" w14:textId="788462B5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-</w:t>
            </w:r>
          </w:p>
        </w:tc>
      </w:tr>
      <w:tr w:rsidR="00EC6A2A" w:rsidRPr="001E7E8D" w14:paraId="0C9C5C7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0BE37" w14:textId="27B4F439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68</w:t>
            </w:r>
          </w:p>
        </w:tc>
        <w:tc>
          <w:tcPr>
            <w:tcW w:w="4634" w:type="dxa"/>
          </w:tcPr>
          <w:p w14:paraId="681E2695" w14:textId="6B9EA3C5" w:rsidR="00EC6A2A" w:rsidRPr="00FE2AC9" w:rsidRDefault="00EC6A2A" w:rsidP="00EC6A2A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The Dynamical Processes Adaptive Stabilization in the Robot Electric Drives Control System</w:t>
            </w:r>
          </w:p>
        </w:tc>
        <w:tc>
          <w:tcPr>
            <w:tcW w:w="1697" w:type="dxa"/>
          </w:tcPr>
          <w:p w14:paraId="67BB23D4" w14:textId="4D617907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115A65F8" w14:textId="1291856C" w:rsidR="00EC6A2A" w:rsidRPr="00FE2AC9" w:rsidRDefault="00EC6A2A" w:rsidP="00EC6A2A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International Journal of Experimental Education. Impact factor РИНЦ = 0,532. — Issue 2. — 2013. — pp. 63–65.</w:t>
            </w:r>
          </w:p>
        </w:tc>
        <w:tc>
          <w:tcPr>
            <w:tcW w:w="709" w:type="dxa"/>
          </w:tcPr>
          <w:p w14:paraId="5406886D" w14:textId="6031BD97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9351" w14:textId="09CBA967" w:rsidR="00EC6A2A" w:rsidRPr="00FE2AC9" w:rsidRDefault="00EC6A2A" w:rsidP="00EC6A2A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Tuleshov A.K., Ozhiken A.K.</w:t>
            </w:r>
          </w:p>
        </w:tc>
      </w:tr>
      <w:tr w:rsidR="001E7E8D" w:rsidRPr="00FE2AC9" w14:paraId="16D0745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C153" w14:textId="689DBD12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69</w:t>
            </w:r>
          </w:p>
        </w:tc>
        <w:tc>
          <w:tcPr>
            <w:tcW w:w="4634" w:type="dxa"/>
          </w:tcPr>
          <w:p w14:paraId="021389E9" w14:textId="021A083C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Жамбас сүйегі мойынының сынықтарын хирургиялық емдеу барысында құрылған «сынық-бекіткіш» биомеханикалық құрылымын зерттеу</w:t>
            </w:r>
          </w:p>
        </w:tc>
        <w:tc>
          <w:tcPr>
            <w:tcW w:w="1697" w:type="dxa"/>
          </w:tcPr>
          <w:p w14:paraId="429E73C1" w14:textId="7DE789F9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2B2273">
              <w:t>Печатный</w:t>
            </w:r>
          </w:p>
        </w:tc>
        <w:tc>
          <w:tcPr>
            <w:tcW w:w="4442" w:type="dxa"/>
          </w:tcPr>
          <w:p w14:paraId="53CB913A" w14:textId="79545E03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Поиск-Ізденіс. – №2(1). – Алматы, 2013. – 300–302 б.</w:t>
            </w:r>
          </w:p>
        </w:tc>
        <w:tc>
          <w:tcPr>
            <w:tcW w:w="709" w:type="dxa"/>
          </w:tcPr>
          <w:p w14:paraId="438F2DF2" w14:textId="51B6238C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26884" w14:textId="652E7A68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Түгелбаева Ж.Е.</w:t>
            </w:r>
          </w:p>
        </w:tc>
      </w:tr>
      <w:tr w:rsidR="001E7E8D" w:rsidRPr="00FE2AC9" w14:paraId="57FCDC4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7D524" w14:textId="4B613D8F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70</w:t>
            </w:r>
          </w:p>
        </w:tc>
        <w:tc>
          <w:tcPr>
            <w:tcW w:w="4634" w:type="dxa"/>
          </w:tcPr>
          <w:p w14:paraId="21888758" w14:textId="582B904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Статикалық пен функционалдық жүктемелері бар «эндопротез-сүйек </w:t>
            </w:r>
            <w:r w:rsidRPr="00FE2AC9">
              <w:rPr>
                <w:color w:val="000000"/>
                <w:lang w:val="kk-KZ"/>
              </w:rPr>
              <w:lastRenderedPageBreak/>
              <w:t>цементі-жамбас сүйегі» жүйесінің механикалық қасиеттерін зерттеу</w:t>
            </w:r>
          </w:p>
        </w:tc>
        <w:tc>
          <w:tcPr>
            <w:tcW w:w="1697" w:type="dxa"/>
          </w:tcPr>
          <w:p w14:paraId="0DBCF677" w14:textId="77E07342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2B2273">
              <w:lastRenderedPageBreak/>
              <w:t>Печатный</w:t>
            </w:r>
          </w:p>
        </w:tc>
        <w:tc>
          <w:tcPr>
            <w:tcW w:w="4442" w:type="dxa"/>
          </w:tcPr>
          <w:p w14:paraId="2547EF40" w14:textId="4081CF0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Поиск-Ізденіс. – №2(1). – Алматы, 2013. – 214–216 б.</w:t>
            </w:r>
          </w:p>
        </w:tc>
        <w:tc>
          <w:tcPr>
            <w:tcW w:w="709" w:type="dxa"/>
          </w:tcPr>
          <w:p w14:paraId="53B230AF" w14:textId="15C239AF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7985" w14:textId="431AC524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Жарасова А.М.</w:t>
            </w:r>
          </w:p>
        </w:tc>
      </w:tr>
      <w:tr w:rsidR="001E7E8D" w:rsidRPr="00FE2AC9" w14:paraId="1F23FC7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DDD16" w14:textId="7A852651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71</w:t>
            </w:r>
          </w:p>
        </w:tc>
        <w:tc>
          <w:tcPr>
            <w:tcW w:w="4634" w:type="dxa"/>
          </w:tcPr>
          <w:p w14:paraId="33375A87" w14:textId="1C592E8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«Имплантант-омыртқаның бел бөлігі-жамбас» жүйесін бекіту кезіндегі кернеулік-деформациялық жағдайын зерттеу</w:t>
            </w:r>
          </w:p>
        </w:tc>
        <w:tc>
          <w:tcPr>
            <w:tcW w:w="1697" w:type="dxa"/>
          </w:tcPr>
          <w:p w14:paraId="6D98B618" w14:textId="01E20346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168EBABF" w14:textId="3502444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Поиск-Ізденіс. – №1(2). – Алматы, 2013. – 243–246 б.</w:t>
            </w:r>
          </w:p>
        </w:tc>
        <w:tc>
          <w:tcPr>
            <w:tcW w:w="709" w:type="dxa"/>
          </w:tcPr>
          <w:p w14:paraId="7C9EE6F5" w14:textId="72BCC147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4055" w14:textId="7509DC5A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Нұрбекқызы Т.</w:t>
            </w:r>
          </w:p>
        </w:tc>
      </w:tr>
      <w:tr w:rsidR="001E7E8D" w:rsidRPr="00FE2AC9" w14:paraId="53B4D3B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6AC46" w14:textId="1654DE14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72</w:t>
            </w:r>
          </w:p>
        </w:tc>
        <w:tc>
          <w:tcPr>
            <w:tcW w:w="4634" w:type="dxa"/>
          </w:tcPr>
          <w:p w14:paraId="7DAADF78" w14:textId="168683B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«Жамбас сүйегі-эндопротез» жүйесінің жамбас буынын протездеуден кейінгі өзара әрекеттесуін биомеханикалық модельдеу</w:t>
            </w:r>
          </w:p>
        </w:tc>
        <w:tc>
          <w:tcPr>
            <w:tcW w:w="1697" w:type="dxa"/>
          </w:tcPr>
          <w:p w14:paraId="1F4BF98E" w14:textId="76592D1C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40B172E9" w14:textId="146F8A5D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Поиск-Ізденіс. – №2(2). – Алматы, 2013. – 248–251 б.</w:t>
            </w:r>
          </w:p>
        </w:tc>
        <w:tc>
          <w:tcPr>
            <w:tcW w:w="709" w:type="dxa"/>
          </w:tcPr>
          <w:p w14:paraId="72922291" w14:textId="11A81C2A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1147" w14:textId="16576694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Шортанбаева Ә.Ә.</w:t>
            </w:r>
          </w:p>
        </w:tc>
      </w:tr>
      <w:tr w:rsidR="001E7E8D" w:rsidRPr="00FE2AC9" w14:paraId="6927062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964E9" w14:textId="1274EF80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73</w:t>
            </w:r>
          </w:p>
        </w:tc>
        <w:tc>
          <w:tcPr>
            <w:tcW w:w="4634" w:type="dxa"/>
          </w:tcPr>
          <w:p w14:paraId="6B8131CF" w14:textId="67C4216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«Сүйек-бекіткіш» биомеханикалық құрылымының беріктігін тәжірибелік жолмен зерттеу</w:t>
            </w:r>
          </w:p>
        </w:tc>
        <w:tc>
          <w:tcPr>
            <w:tcW w:w="1697" w:type="dxa"/>
          </w:tcPr>
          <w:p w14:paraId="5660B301" w14:textId="5134E884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56C02147" w14:textId="681ABDA3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Қазақстан жоғары мектебі – Высшая школа Казахстана. – №2(2). – Алматы, 2013. – 235–237 б.</w:t>
            </w:r>
          </w:p>
        </w:tc>
        <w:tc>
          <w:tcPr>
            <w:tcW w:w="709" w:type="dxa"/>
          </w:tcPr>
          <w:p w14:paraId="23C97A8F" w14:textId="64EA0A0D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8AA8" w14:textId="3206F53D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Түгелбаева Ж.Е.</w:t>
            </w:r>
          </w:p>
        </w:tc>
      </w:tr>
      <w:tr w:rsidR="001E7E8D" w:rsidRPr="00FE2AC9" w14:paraId="18B4211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E5531" w14:textId="6DDE8F9D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74</w:t>
            </w:r>
          </w:p>
        </w:tc>
        <w:tc>
          <w:tcPr>
            <w:tcW w:w="4634" w:type="dxa"/>
          </w:tcPr>
          <w:p w14:paraId="3837127E" w14:textId="2A78BE48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Dynamic Control stabilizing in Manipulator Drives’ System</w:t>
            </w:r>
          </w:p>
        </w:tc>
        <w:tc>
          <w:tcPr>
            <w:tcW w:w="1697" w:type="dxa"/>
          </w:tcPr>
          <w:p w14:paraId="33CD2F82" w14:textId="3B75579D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61A46FDB" w14:textId="400DFD3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Известия НАН РК. – Алматы, 2013. – №5. – pp. 28–33.</w:t>
            </w:r>
          </w:p>
        </w:tc>
        <w:tc>
          <w:tcPr>
            <w:tcW w:w="709" w:type="dxa"/>
          </w:tcPr>
          <w:p w14:paraId="7C641865" w14:textId="2C9F007F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D3DA" w14:textId="672A41CE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-</w:t>
            </w:r>
          </w:p>
        </w:tc>
      </w:tr>
      <w:tr w:rsidR="001E7E8D" w:rsidRPr="00FE2AC9" w14:paraId="102C244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F49F5" w14:textId="43539EBE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75</w:t>
            </w:r>
          </w:p>
        </w:tc>
        <w:tc>
          <w:tcPr>
            <w:tcW w:w="4634" w:type="dxa"/>
          </w:tcPr>
          <w:p w14:paraId="10353385" w14:textId="572A06ED" w:rsidR="001E7E8D" w:rsidRPr="00FE2AC9" w:rsidRDefault="001E7E8D" w:rsidP="001E7E8D">
            <w:pPr>
              <w:shd w:val="clear" w:color="auto" w:fill="FFFFFF"/>
              <w:tabs>
                <w:tab w:val="left" w:pos="1150"/>
              </w:tabs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Композиттік материалдағы қыздырғыштың температурасын басқаратын жүйені модельдеу</w:t>
            </w:r>
            <w:r w:rsidRPr="00FE2AC9">
              <w:rPr>
                <w:color w:val="000000"/>
                <w:lang w:val="kk-KZ"/>
              </w:rPr>
              <w:tab/>
            </w:r>
          </w:p>
        </w:tc>
        <w:tc>
          <w:tcPr>
            <w:tcW w:w="1697" w:type="dxa"/>
          </w:tcPr>
          <w:p w14:paraId="64061E00" w14:textId="13BFF78E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59B9D80A" w14:textId="6E0C465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Вестник КазНТУ. Раздел механики машиностроения. – №2. – Алматы, 2014. – С. 131–136.</w:t>
            </w:r>
          </w:p>
        </w:tc>
        <w:tc>
          <w:tcPr>
            <w:tcW w:w="709" w:type="dxa"/>
          </w:tcPr>
          <w:p w14:paraId="49A1E301" w14:textId="3BE925A2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825D" w14:textId="4628AA48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Утебаев Р.М., Баймбетова Ж.М.</w:t>
            </w:r>
          </w:p>
        </w:tc>
      </w:tr>
      <w:tr w:rsidR="001E7E8D" w:rsidRPr="00FE2AC9" w14:paraId="6331D69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8C6E" w14:textId="15144EAF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76</w:t>
            </w:r>
          </w:p>
        </w:tc>
        <w:tc>
          <w:tcPr>
            <w:tcW w:w="4634" w:type="dxa"/>
          </w:tcPr>
          <w:p w14:paraId="1D331F85" w14:textId="608AEF4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Бағдаршамды компьютер арқылы алыстан қолмен басқару жұмысын модельдеу</w:t>
            </w:r>
          </w:p>
        </w:tc>
        <w:tc>
          <w:tcPr>
            <w:tcW w:w="1697" w:type="dxa"/>
          </w:tcPr>
          <w:p w14:paraId="4D4CF6B3" w14:textId="068C4C2D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1CA11283" w14:textId="03A5617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Вестник КазНТУ. Раздел механики машиностроения. – №3. – Алматы, 2014. – С. 256–259.</w:t>
            </w:r>
          </w:p>
        </w:tc>
        <w:tc>
          <w:tcPr>
            <w:tcW w:w="709" w:type="dxa"/>
          </w:tcPr>
          <w:p w14:paraId="6A4FEB20" w14:textId="0B1D562A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2C07" w14:textId="2119622D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Утебаев Р.М., Исимова А.Т.</w:t>
            </w:r>
          </w:p>
        </w:tc>
      </w:tr>
      <w:tr w:rsidR="001E7E8D" w:rsidRPr="00FE2AC9" w14:paraId="3B284585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5C02" w14:textId="7F3AF51C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77</w:t>
            </w:r>
          </w:p>
        </w:tc>
        <w:tc>
          <w:tcPr>
            <w:tcW w:w="4634" w:type="dxa"/>
          </w:tcPr>
          <w:p w14:paraId="5D9F6BE7" w14:textId="0856D33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Исследование вопросов диагностики и контроля чувствительных элементов и измерительных модулей </w:t>
            </w:r>
            <w:r w:rsidRPr="00FE2AC9">
              <w:rPr>
                <w:color w:val="000000"/>
                <w:lang w:val="kk-KZ"/>
              </w:rPr>
              <w:lastRenderedPageBreak/>
              <w:t>микроэлектронных интеллектуальных датчиков</w:t>
            </w:r>
          </w:p>
        </w:tc>
        <w:tc>
          <w:tcPr>
            <w:tcW w:w="1697" w:type="dxa"/>
          </w:tcPr>
          <w:p w14:paraId="47FB5914" w14:textId="41BBD883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lastRenderedPageBreak/>
              <w:t>Печатный</w:t>
            </w:r>
          </w:p>
        </w:tc>
        <w:tc>
          <w:tcPr>
            <w:tcW w:w="4442" w:type="dxa"/>
          </w:tcPr>
          <w:p w14:paraId="10953E24" w14:textId="7CC0575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Доклады НАН РК. – Алматы, 2014. – №4. – С. 35–40.</w:t>
            </w:r>
          </w:p>
        </w:tc>
        <w:tc>
          <w:tcPr>
            <w:tcW w:w="709" w:type="dxa"/>
          </w:tcPr>
          <w:p w14:paraId="487DB7CE" w14:textId="79849121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133AD" w14:textId="65D81FE7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Михайлов П.Г., Касимов А.О.</w:t>
            </w:r>
          </w:p>
        </w:tc>
      </w:tr>
      <w:tr w:rsidR="001E7E8D" w:rsidRPr="00FE2AC9" w14:paraId="4929C5B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6E46" w14:textId="3B305A3D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78</w:t>
            </w:r>
          </w:p>
        </w:tc>
        <w:tc>
          <w:tcPr>
            <w:tcW w:w="4634" w:type="dxa"/>
          </w:tcPr>
          <w:p w14:paraId="5C341E23" w14:textId="1747DB3A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Оттегі станциясының компрессорлық қондырғысын автоматты басқаратын жүйе</w:t>
            </w:r>
          </w:p>
        </w:tc>
        <w:tc>
          <w:tcPr>
            <w:tcW w:w="1697" w:type="dxa"/>
          </w:tcPr>
          <w:p w14:paraId="56751315" w14:textId="3B431315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6469FBD2" w14:textId="6C953F9C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Поиск-Ізденіс. – №2(3). – 2014. – С. 69–73.</w:t>
            </w:r>
          </w:p>
        </w:tc>
        <w:tc>
          <w:tcPr>
            <w:tcW w:w="709" w:type="dxa"/>
          </w:tcPr>
          <w:p w14:paraId="50EE9668" w14:textId="4D6944E9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FBEE" w14:textId="336F4510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Лебаева Б.</w:t>
            </w:r>
          </w:p>
        </w:tc>
      </w:tr>
      <w:tr w:rsidR="001E7E8D" w:rsidRPr="00FE2AC9" w14:paraId="01BE3D2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DB89" w14:textId="1B12471B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79</w:t>
            </w:r>
          </w:p>
        </w:tc>
        <w:tc>
          <w:tcPr>
            <w:tcW w:w="4634" w:type="dxa"/>
          </w:tcPr>
          <w:p w14:paraId="731FE751" w14:textId="6BCA668F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Оттегі станциясының компрессорлық қондырғысындағы қысымды ұстайтын жүйе</w:t>
            </w:r>
          </w:p>
        </w:tc>
        <w:tc>
          <w:tcPr>
            <w:tcW w:w="1697" w:type="dxa"/>
          </w:tcPr>
          <w:p w14:paraId="29F9F262" w14:textId="07BEAF2F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74D45910" w14:textId="3AEFAB20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Поиск-Ізденіс. – №2(3). – 2014. – С. 143–146.</w:t>
            </w:r>
          </w:p>
        </w:tc>
        <w:tc>
          <w:tcPr>
            <w:tcW w:w="709" w:type="dxa"/>
          </w:tcPr>
          <w:p w14:paraId="1169B540" w14:textId="1784AAFE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043C" w14:textId="4EB951DA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Атантаева Ж.А., Лебаева Б.А.</w:t>
            </w:r>
          </w:p>
        </w:tc>
      </w:tr>
      <w:tr w:rsidR="001E7E8D" w:rsidRPr="00FE2AC9" w14:paraId="5863BB7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56C54" w14:textId="6473073F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80</w:t>
            </w:r>
          </w:p>
        </w:tc>
        <w:tc>
          <w:tcPr>
            <w:tcW w:w="4634" w:type="dxa"/>
          </w:tcPr>
          <w:p w14:paraId="4FF9BF63" w14:textId="6C0870A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  <w:lang w:val="kk-KZ"/>
              </w:rPr>
              <w:t>Емдеу-алдын алу мекемелеріндегі орталықтандырылған медициналық оттегі газымен қамту жүйесінің және адсорбциялық бағандағы қысымды басқару блогы</w:t>
            </w:r>
          </w:p>
        </w:tc>
        <w:tc>
          <w:tcPr>
            <w:tcW w:w="1697" w:type="dxa"/>
          </w:tcPr>
          <w:p w14:paraId="3B300FE2" w14:textId="4F7A3CB8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3DDE1F8D" w14:textId="75C83CA0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Дәрігер, логопед және психолог балабақшада және мектепте. – №2–3 (64). – 2014. – С. 14–16.</w:t>
            </w:r>
          </w:p>
        </w:tc>
        <w:tc>
          <w:tcPr>
            <w:tcW w:w="709" w:type="dxa"/>
          </w:tcPr>
          <w:p w14:paraId="0D6D44E2" w14:textId="661B92BF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51B7" w14:textId="3685E646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Сержанқызы Ә., Далбанбай А.</w:t>
            </w:r>
          </w:p>
        </w:tc>
      </w:tr>
      <w:tr w:rsidR="001E7E8D" w:rsidRPr="00FE2AC9" w14:paraId="42B5BAD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F663C" w14:textId="46627F1A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81</w:t>
            </w:r>
          </w:p>
        </w:tc>
        <w:tc>
          <w:tcPr>
            <w:tcW w:w="4634" w:type="dxa"/>
          </w:tcPr>
          <w:p w14:paraId="3E11EC15" w14:textId="21DC46A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Автоматизация процесса каротажа на базе современной информационной и компьютерной техники</w:t>
            </w:r>
          </w:p>
        </w:tc>
        <w:tc>
          <w:tcPr>
            <w:tcW w:w="1697" w:type="dxa"/>
          </w:tcPr>
          <w:p w14:paraId="509AA4C4" w14:textId="60D03281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57AFC373" w14:textId="1BC7550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Поиск-Ізденіс. – №2(3). – 2014. – С. 308–311.</w:t>
            </w:r>
          </w:p>
        </w:tc>
        <w:tc>
          <w:tcPr>
            <w:tcW w:w="709" w:type="dxa"/>
          </w:tcPr>
          <w:p w14:paraId="0CEA013A" w14:textId="69991C83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B782" w14:textId="17CB5C88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Аленова Р.А.</w:t>
            </w:r>
          </w:p>
        </w:tc>
      </w:tr>
      <w:tr w:rsidR="001E7E8D" w:rsidRPr="001E7E8D" w14:paraId="71B4B5C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B5490" w14:textId="2924163E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82</w:t>
            </w:r>
          </w:p>
        </w:tc>
        <w:tc>
          <w:tcPr>
            <w:tcW w:w="4634" w:type="dxa"/>
          </w:tcPr>
          <w:p w14:paraId="4027EE68" w14:textId="1B1B054A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Применение современной информационной технологии при разработке и проектировании снаряда каротажной станции</w:t>
            </w:r>
          </w:p>
        </w:tc>
        <w:tc>
          <w:tcPr>
            <w:tcW w:w="1697" w:type="dxa"/>
          </w:tcPr>
          <w:p w14:paraId="56F1DA4E" w14:textId="46DF1717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1750C9F7" w14:textId="225D76F6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Международного форума «Инженерное образование и наука в XXI веке: Проблемы и перспективы», посвященной 80-летию КазНТУ имени К.И. Сатпаева. – Т.2. – Алматы, 22–24 октября 2014 г. – С. 304–308.</w:t>
            </w:r>
          </w:p>
        </w:tc>
        <w:tc>
          <w:tcPr>
            <w:tcW w:w="709" w:type="dxa"/>
          </w:tcPr>
          <w:p w14:paraId="1160C43A" w14:textId="314007D4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4A116" w14:textId="6FA990EA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Утебаев Р.М., Нурпеисова Д.А., Колтун Н.А., Өжікен А.Қ. </w:t>
            </w:r>
          </w:p>
        </w:tc>
      </w:tr>
      <w:tr w:rsidR="001E7E8D" w:rsidRPr="00FE2AC9" w14:paraId="16DE130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399A" w14:textId="1756185B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83</w:t>
            </w:r>
          </w:p>
        </w:tc>
        <w:tc>
          <w:tcPr>
            <w:tcW w:w="4634" w:type="dxa"/>
          </w:tcPr>
          <w:p w14:paraId="5E45B3A4" w14:textId="0B0FDADA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  <w:lang w:val="kk-KZ"/>
              </w:rPr>
              <w:t>Жоғары білім беруді жаңа технологияға көшіру – заман талабына сай білікті маман даярлаудың кепілі</w:t>
            </w:r>
          </w:p>
        </w:tc>
        <w:tc>
          <w:tcPr>
            <w:tcW w:w="1697" w:type="dxa"/>
          </w:tcPr>
          <w:p w14:paraId="33098D98" w14:textId="60181C0E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1089D318" w14:textId="0E3754A8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</w:rPr>
              <w:t>Қазақстан жоғары мектебі – Высшая школа Казахстана. – №1. – 2015. – С. 39–41.</w:t>
            </w:r>
          </w:p>
        </w:tc>
        <w:tc>
          <w:tcPr>
            <w:tcW w:w="709" w:type="dxa"/>
          </w:tcPr>
          <w:p w14:paraId="1273EF27" w14:textId="6590D0D7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A5DD3" w14:textId="39062C36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</w:rPr>
              <w:t>Исмагулова</w:t>
            </w:r>
            <w:r w:rsidRPr="00FE2AC9">
              <w:rPr>
                <w:color w:val="0D0D0D"/>
                <w:shd w:val="clear" w:color="auto" w:fill="FFFFFF"/>
                <w:lang w:val="kk-KZ"/>
              </w:rPr>
              <w:t xml:space="preserve"> </w:t>
            </w:r>
            <w:r w:rsidRPr="00FE2AC9">
              <w:rPr>
                <w:color w:val="0D0D0D"/>
                <w:shd w:val="clear" w:color="auto" w:fill="FFFFFF"/>
              </w:rPr>
              <w:t>Р.С.</w:t>
            </w:r>
          </w:p>
        </w:tc>
      </w:tr>
      <w:tr w:rsidR="001E7E8D" w:rsidRPr="00FE2AC9" w14:paraId="180CE6B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971DA" w14:textId="15C256DC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84</w:t>
            </w:r>
          </w:p>
        </w:tc>
        <w:tc>
          <w:tcPr>
            <w:tcW w:w="4634" w:type="dxa"/>
          </w:tcPr>
          <w:p w14:paraId="52B17809" w14:textId="3244D1B3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Узлы и компоненты микроэлектронных датчиков</w:t>
            </w:r>
          </w:p>
        </w:tc>
        <w:tc>
          <w:tcPr>
            <w:tcW w:w="1697" w:type="dxa"/>
          </w:tcPr>
          <w:p w14:paraId="7D56C1D0" w14:textId="4D911FD6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045652E2" w14:textId="656298E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Известия Южного федерального университета. Технические науки. – 2015. – №3 (164). – С. 184–193.</w:t>
            </w:r>
          </w:p>
        </w:tc>
        <w:tc>
          <w:tcPr>
            <w:tcW w:w="709" w:type="dxa"/>
          </w:tcPr>
          <w:p w14:paraId="7EB66790" w14:textId="0573597E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10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F9BF" w14:textId="33B80B7D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Михайлов П.Г., Касимов А.О., Аналиева А.У.</w:t>
            </w:r>
          </w:p>
        </w:tc>
      </w:tr>
      <w:tr w:rsidR="001E7E8D" w:rsidRPr="00FE2AC9" w14:paraId="2314851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03462" w14:textId="258E7F93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85</w:t>
            </w:r>
          </w:p>
        </w:tc>
        <w:tc>
          <w:tcPr>
            <w:tcW w:w="4634" w:type="dxa"/>
          </w:tcPr>
          <w:p w14:paraId="05464821" w14:textId="1D8F7C8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Оттегі станциясындағы адсорбциялық бағанындағы қысымды басқару блогы</w:t>
            </w:r>
          </w:p>
        </w:tc>
        <w:tc>
          <w:tcPr>
            <w:tcW w:w="1697" w:type="dxa"/>
          </w:tcPr>
          <w:p w14:paraId="7449DA20" w14:textId="4FEEAA07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0E6106">
              <w:t>Печатный</w:t>
            </w:r>
          </w:p>
        </w:tc>
        <w:tc>
          <w:tcPr>
            <w:tcW w:w="4442" w:type="dxa"/>
          </w:tcPr>
          <w:p w14:paraId="5041EA0C" w14:textId="7E7F0B1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«Қазақстанның жаңа экономикалық саясатын таратуда жас ғалымдардың орны мен рөлі», Халықаралық Сәтбаев оқуларының еңбектері. – IV том. – 2015. – Б. 331–336.</w:t>
            </w:r>
          </w:p>
        </w:tc>
        <w:tc>
          <w:tcPr>
            <w:tcW w:w="709" w:type="dxa"/>
          </w:tcPr>
          <w:p w14:paraId="0BBCA1E8" w14:textId="293D3090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C0910" w14:textId="369D9B4B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Саутова А.Х.</w:t>
            </w:r>
          </w:p>
        </w:tc>
      </w:tr>
      <w:tr w:rsidR="00EC6A2A" w:rsidRPr="00FE2AC9" w14:paraId="61BEF6D3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CA5A4" w14:textId="27219426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86</w:t>
            </w:r>
          </w:p>
        </w:tc>
        <w:tc>
          <w:tcPr>
            <w:tcW w:w="4634" w:type="dxa"/>
          </w:tcPr>
          <w:p w14:paraId="371B7C3D" w14:textId="2629611F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Исследование нелинейных алгоритмов управления активным магнитным подвесом</w:t>
            </w:r>
          </w:p>
        </w:tc>
        <w:tc>
          <w:tcPr>
            <w:tcW w:w="1697" w:type="dxa"/>
          </w:tcPr>
          <w:p w14:paraId="347A0D13" w14:textId="183B1184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49544E5F" w14:textId="4EAFBD2D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European science. – Россия. – Impact factor РИНЦ=0,21. – 2015. – №3(4). – С. 6–10.</w:t>
            </w:r>
          </w:p>
        </w:tc>
        <w:tc>
          <w:tcPr>
            <w:tcW w:w="709" w:type="dxa"/>
          </w:tcPr>
          <w:p w14:paraId="424F5C64" w14:textId="2A6FDFC1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45E9" w14:textId="679C14D8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Асет М.</w:t>
            </w:r>
          </w:p>
        </w:tc>
      </w:tr>
      <w:tr w:rsidR="00EC6A2A" w:rsidRPr="00FE2AC9" w14:paraId="1181A02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1DF5F" w14:textId="1CAF118F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87</w:t>
            </w:r>
          </w:p>
        </w:tc>
        <w:tc>
          <w:tcPr>
            <w:tcW w:w="4634" w:type="dxa"/>
          </w:tcPr>
          <w:p w14:paraId="62D307E4" w14:textId="28DEFE5F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Особенности измерения и контроля геометрических параметров элементов и узлов датчиков физических величин</w:t>
            </w:r>
          </w:p>
        </w:tc>
        <w:tc>
          <w:tcPr>
            <w:tcW w:w="1697" w:type="dxa"/>
          </w:tcPr>
          <w:p w14:paraId="54E2A180" w14:textId="18A65ACF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155A8604" w14:textId="3C66CBCB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Измерение. Мониторинг. Управление. Контроль. – Impact factor РИНЦ=0,115. – 2015. – №1(11). – С. 36–43.</w:t>
            </w:r>
          </w:p>
        </w:tc>
        <w:tc>
          <w:tcPr>
            <w:tcW w:w="709" w:type="dxa"/>
          </w:tcPr>
          <w:p w14:paraId="2B8861D9" w14:textId="6452D50C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8</w:t>
            </w:r>
          </w:p>
          <w:p w14:paraId="4CD40B1D" w14:textId="77777777" w:rsidR="00EC6A2A" w:rsidRPr="00FE2AC9" w:rsidRDefault="00EC6A2A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3232" w14:textId="69D893E8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Михайлов П.Г., </w:t>
            </w:r>
          </w:p>
        </w:tc>
      </w:tr>
      <w:tr w:rsidR="00EC6A2A" w:rsidRPr="00FE2AC9" w14:paraId="25395D2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71BB" w14:textId="57113D06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88</w:t>
            </w:r>
          </w:p>
        </w:tc>
        <w:tc>
          <w:tcPr>
            <w:tcW w:w="4634" w:type="dxa"/>
          </w:tcPr>
          <w:p w14:paraId="1477FDB4" w14:textId="6576667E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Вопросы конструирования датчиков для измерения давления высокотемпературных сред</w:t>
            </w:r>
          </w:p>
        </w:tc>
        <w:tc>
          <w:tcPr>
            <w:tcW w:w="1697" w:type="dxa"/>
          </w:tcPr>
          <w:p w14:paraId="5A4CA2E7" w14:textId="4A0AEDA3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91260D1" w14:textId="2B03B70F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Измерение. Мониторинг. Управление. Контроль. – Impact factor РИНЦ=0,115. – 2015. – №2(12). – С. 10–18.</w:t>
            </w:r>
          </w:p>
        </w:tc>
        <w:tc>
          <w:tcPr>
            <w:tcW w:w="709" w:type="dxa"/>
          </w:tcPr>
          <w:p w14:paraId="61191727" w14:textId="2B4627BB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1C38" w14:textId="34AF2BA2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Михайлов П.Г., Сазонов А.О., </w:t>
            </w:r>
          </w:p>
        </w:tc>
      </w:tr>
      <w:tr w:rsidR="00EC6A2A" w:rsidRPr="001E7E8D" w14:paraId="2004A43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3A5FE" w14:textId="2829598D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89</w:t>
            </w:r>
          </w:p>
        </w:tc>
        <w:tc>
          <w:tcPr>
            <w:tcW w:w="4634" w:type="dxa"/>
          </w:tcPr>
          <w:p w14:paraId="24B3C935" w14:textId="11DF7A5F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Studing the High-Temperature Sensor Element and the Structure of Measuring</w:t>
            </w:r>
          </w:p>
        </w:tc>
        <w:tc>
          <w:tcPr>
            <w:tcW w:w="1697" w:type="dxa"/>
          </w:tcPr>
          <w:p w14:paraId="203AB81E" w14:textId="08713696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7B623C7" w14:textId="24B9D012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Bulletin of the National Academy of Sciences of the Republic of Kazakhstan. – 2015. – Issue 5. – P. 37–47.</w:t>
            </w:r>
          </w:p>
        </w:tc>
        <w:tc>
          <w:tcPr>
            <w:tcW w:w="709" w:type="dxa"/>
          </w:tcPr>
          <w:p w14:paraId="71874AB4" w14:textId="7B7FBC7F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D0D0D"/>
                <w:shd w:val="clear" w:color="auto" w:fill="FFFFFF"/>
              </w:rPr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9CB2E" w14:textId="40891104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Mikhailov P.G., Tuleshov E.A., Ismagulova R.S., Aitzhanova G.D.</w:t>
            </w:r>
          </w:p>
        </w:tc>
      </w:tr>
      <w:tr w:rsidR="00EC6A2A" w:rsidRPr="001E7E8D" w14:paraId="07BE3F2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E1B3" w14:textId="7F3469DD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90</w:t>
            </w:r>
          </w:p>
        </w:tc>
        <w:tc>
          <w:tcPr>
            <w:tcW w:w="4634" w:type="dxa"/>
          </w:tcPr>
          <w:p w14:paraId="491D7568" w14:textId="63ABD618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Modelling the Mobile Logging Station and the Drive Control of Sensor Withdrawable</w:t>
            </w:r>
          </w:p>
        </w:tc>
        <w:tc>
          <w:tcPr>
            <w:tcW w:w="1697" w:type="dxa"/>
          </w:tcPr>
          <w:p w14:paraId="0A2DE768" w14:textId="52086A21" w:rsidR="00EC6A2A" w:rsidRPr="00FE2AC9" w:rsidRDefault="001E7E8D" w:rsidP="00FE2AC9">
            <w:pPr>
              <w:jc w:val="center"/>
              <w:rPr>
                <w:lang w:val="kk-KZ"/>
              </w:rPr>
            </w:pPr>
            <w:r w:rsidRPr="001E7E8D">
              <w:rPr>
                <w:lang w:val="kk-KZ"/>
              </w:rPr>
              <w:t>Печатный</w:t>
            </w:r>
          </w:p>
        </w:tc>
        <w:tc>
          <w:tcPr>
            <w:tcW w:w="4442" w:type="dxa"/>
          </w:tcPr>
          <w:p w14:paraId="1E134558" w14:textId="34824C99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Proceedings of 2015 International Conference on Informatics, Control and Automation (ICA 2015). 2015.</w:t>
            </w:r>
          </w:p>
        </w:tc>
        <w:tc>
          <w:tcPr>
            <w:tcW w:w="709" w:type="dxa"/>
          </w:tcPr>
          <w:p w14:paraId="6457FC29" w14:textId="35251B88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9DC5" w14:textId="655E956D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Tuleshov A., Utebayev R., Tuleshov E., Ozhiken A.</w:t>
            </w:r>
          </w:p>
        </w:tc>
      </w:tr>
      <w:tr w:rsidR="001E7E8D" w:rsidRPr="001E7E8D" w14:paraId="3AC4162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9BE3" w14:textId="176C4AA9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91</w:t>
            </w:r>
          </w:p>
        </w:tc>
        <w:tc>
          <w:tcPr>
            <w:tcW w:w="4634" w:type="dxa"/>
          </w:tcPr>
          <w:p w14:paraId="3D5B32C6" w14:textId="4219EF9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Concept of emergency medical care / Концепция оказания экстренной медицинской помощи пострадавшим в чрезвычайных ситуациях</w:t>
            </w:r>
          </w:p>
        </w:tc>
        <w:tc>
          <w:tcPr>
            <w:tcW w:w="1697" w:type="dxa"/>
          </w:tcPr>
          <w:p w14:paraId="6EB7B191" w14:textId="225DC26B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9D65DF">
              <w:t>Печатный</w:t>
            </w:r>
          </w:p>
        </w:tc>
        <w:tc>
          <w:tcPr>
            <w:tcW w:w="4442" w:type="dxa"/>
          </w:tcPr>
          <w:p w14:paraId="1823E723" w14:textId="5682FF6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Bulletin of the Russian Military Medical Academy. — Организация здравоохранения. — 2015. — №3 (51). — С. 143–147. (Impact factor РИНЦ = 0,375)</w:t>
            </w:r>
          </w:p>
        </w:tc>
        <w:tc>
          <w:tcPr>
            <w:tcW w:w="709" w:type="dxa"/>
          </w:tcPr>
          <w:p w14:paraId="3466ED14" w14:textId="4FB93E25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BFF02" w14:textId="77777777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O.N. Bodin;</w:t>
            </w:r>
          </w:p>
          <w:p w14:paraId="6BA1D70E" w14:textId="4883E02D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A.K. Ozhikenova; A.S. Sergeenkov; S.A. Usembaeva</w:t>
            </w:r>
          </w:p>
        </w:tc>
      </w:tr>
      <w:tr w:rsidR="001E7E8D" w:rsidRPr="001E7E8D" w14:paraId="545DEEA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A550" w14:textId="76247D80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92</w:t>
            </w:r>
          </w:p>
        </w:tc>
        <w:tc>
          <w:tcPr>
            <w:tcW w:w="4634" w:type="dxa"/>
          </w:tcPr>
          <w:p w14:paraId="6917933A" w14:textId="7C0224A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Simulation of the Control System Withdrawable Sensor Logging Stations</w:t>
            </w:r>
          </w:p>
        </w:tc>
        <w:tc>
          <w:tcPr>
            <w:tcW w:w="1697" w:type="dxa"/>
          </w:tcPr>
          <w:p w14:paraId="4877F581" w14:textId="2C3B0FA2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9D65DF">
              <w:t>Печатный</w:t>
            </w:r>
          </w:p>
        </w:tc>
        <w:tc>
          <w:tcPr>
            <w:tcW w:w="4442" w:type="dxa"/>
          </w:tcPr>
          <w:p w14:paraId="3D12431C" w14:textId="752D19E8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Совместный выпуск по материалам международной научной конференции «Вычислительные технологии в науке, технике и образовании» (CITech-2015), 24–27 сентября 2015 г. — Вычислительные технологии, т. 20; Вестник КазНУ, №3(86), ч. IV. — С. 178–188.</w:t>
            </w:r>
          </w:p>
        </w:tc>
        <w:tc>
          <w:tcPr>
            <w:tcW w:w="709" w:type="dxa"/>
          </w:tcPr>
          <w:p w14:paraId="00A55C92" w14:textId="111BF122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06E2" w14:textId="46B2AF57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Utebaev R.M., Ismagulova R.S., Ozhiken A.K., Aitzhanova G.D.</w:t>
            </w:r>
          </w:p>
        </w:tc>
      </w:tr>
      <w:tr w:rsidR="001E7E8D" w:rsidRPr="00FE2AC9" w14:paraId="7A58DE5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B2CAA" w14:textId="44F75D3D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93</w:t>
            </w:r>
          </w:p>
        </w:tc>
        <w:tc>
          <w:tcPr>
            <w:tcW w:w="4634" w:type="dxa"/>
          </w:tcPr>
          <w:p w14:paraId="442D53A5" w14:textId="7D2AB64F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Разработка методов неразрушающего контроля и диагностики чувствительных элементов и измерительных модулей датчиков</w:t>
            </w:r>
          </w:p>
        </w:tc>
        <w:tc>
          <w:tcPr>
            <w:tcW w:w="1697" w:type="dxa"/>
          </w:tcPr>
          <w:p w14:paraId="19EEAB46" w14:textId="7C691D6B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9D65DF">
              <w:t>Печатный</w:t>
            </w:r>
          </w:p>
        </w:tc>
        <w:tc>
          <w:tcPr>
            <w:tcW w:w="4442" w:type="dxa"/>
          </w:tcPr>
          <w:p w14:paraId="742D5718" w14:textId="1E85BA10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II Международной научно-практической конференции «Информационные и телекоммуникационные технологии: образование, наука, практика». — Алматы, Казахстан, 3–4 декабря 2015 г. — Т. II. — С. 258–262.</w:t>
            </w:r>
          </w:p>
        </w:tc>
        <w:tc>
          <w:tcPr>
            <w:tcW w:w="709" w:type="dxa"/>
          </w:tcPr>
          <w:p w14:paraId="0A733C8B" w14:textId="76AAFAD9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86C5" w14:textId="4FFD7E9C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Михайлов П.Г., Айтимов М.Ж.</w:t>
            </w:r>
          </w:p>
          <w:p w14:paraId="01E647B0" w14:textId="77777777" w:rsidR="001E7E8D" w:rsidRPr="00FE2AC9" w:rsidRDefault="001E7E8D" w:rsidP="001E7E8D">
            <w:pPr>
              <w:rPr>
                <w:lang w:val="kk-KZ"/>
              </w:rPr>
            </w:pPr>
          </w:p>
        </w:tc>
      </w:tr>
      <w:tr w:rsidR="001E7E8D" w:rsidRPr="00FE2AC9" w14:paraId="72E99E9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8FB37" w14:textId="7E3B9195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94</w:t>
            </w:r>
          </w:p>
        </w:tc>
        <w:tc>
          <w:tcPr>
            <w:tcW w:w="4634" w:type="dxa"/>
          </w:tcPr>
          <w:p w14:paraId="778A58CD" w14:textId="1CEAF248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Исследование помехоустойчивости электрокардиосигнала с помощью MATLAB</w:t>
            </w:r>
          </w:p>
        </w:tc>
        <w:tc>
          <w:tcPr>
            <w:tcW w:w="1697" w:type="dxa"/>
          </w:tcPr>
          <w:p w14:paraId="117D9900" w14:textId="2D19D4B9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9D65DF">
              <w:t>Печатный</w:t>
            </w:r>
          </w:p>
        </w:tc>
        <w:tc>
          <w:tcPr>
            <w:tcW w:w="4442" w:type="dxa"/>
          </w:tcPr>
          <w:p w14:paraId="1A635777" w14:textId="0177DC0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Труды II Международной научно-практической конференции «Информационные и телекоммуникационные технологии: образование, наука, практика». — </w:t>
            </w:r>
            <w:r w:rsidRPr="00FE2AC9">
              <w:rPr>
                <w:color w:val="000000"/>
                <w:lang w:val="kk-KZ"/>
              </w:rPr>
              <w:lastRenderedPageBreak/>
              <w:t>Алматы, Казахстан, 3–4 декабря 2015 г. — Т. II. — С. 468–472.</w:t>
            </w:r>
          </w:p>
        </w:tc>
        <w:tc>
          <w:tcPr>
            <w:tcW w:w="709" w:type="dxa"/>
          </w:tcPr>
          <w:p w14:paraId="701F2820" w14:textId="766AE4DA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lastRenderedPageBreak/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340CB" w14:textId="4AEF16FD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Попов А.М., Алтай Е.А.</w:t>
            </w:r>
          </w:p>
        </w:tc>
      </w:tr>
      <w:tr w:rsidR="00EC6A2A" w:rsidRPr="001E7E8D" w14:paraId="19A5541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AF40A" w14:textId="247095ED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95</w:t>
            </w:r>
          </w:p>
        </w:tc>
        <w:tc>
          <w:tcPr>
            <w:tcW w:w="4634" w:type="dxa"/>
          </w:tcPr>
          <w:p w14:paraId="04110172" w14:textId="58CB3819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Problems of medical care in an emergency situation</w:t>
            </w:r>
          </w:p>
        </w:tc>
        <w:tc>
          <w:tcPr>
            <w:tcW w:w="1697" w:type="dxa"/>
          </w:tcPr>
          <w:p w14:paraId="1B7135C7" w14:textId="73D031A1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6128D215" w14:textId="1ADE4DA3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International Journal of Health and Medical Sciences. — 2015. — Vol. 1, №2. — Pp. 37–41.</w:t>
            </w:r>
          </w:p>
        </w:tc>
        <w:tc>
          <w:tcPr>
            <w:tcW w:w="709" w:type="dxa"/>
          </w:tcPr>
          <w:p w14:paraId="761051B5" w14:textId="10492F2F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DC1EE" w14:textId="77777777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B.N. Oleg, </w:t>
            </w:r>
          </w:p>
          <w:p w14:paraId="4C34D2A2" w14:textId="77777777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O.A. Kassymbek,</w:t>
            </w:r>
          </w:p>
          <w:p w14:paraId="5504D158" w14:textId="517D3A5D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O.K. Aiman, </w:t>
            </w:r>
          </w:p>
          <w:p w14:paraId="6B1B840A" w14:textId="72A592FC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S.S. Anton</w:t>
            </w:r>
          </w:p>
        </w:tc>
      </w:tr>
      <w:tr w:rsidR="00EC6A2A" w:rsidRPr="00FE2AC9" w14:paraId="4682130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BF74" w14:textId="31FE5AA8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96</w:t>
            </w:r>
          </w:p>
        </w:tc>
        <w:tc>
          <w:tcPr>
            <w:tcW w:w="4634" w:type="dxa"/>
          </w:tcPr>
          <w:p w14:paraId="5A3AC677" w14:textId="7AF28E96" w:rsidR="00EC6A2A" w:rsidRPr="00FE2AC9" w:rsidRDefault="00EC6A2A" w:rsidP="00EC6A2A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Modeling the control system of sensor movement mechanism of logging unit</w:t>
            </w:r>
          </w:p>
        </w:tc>
        <w:tc>
          <w:tcPr>
            <w:tcW w:w="1697" w:type="dxa"/>
          </w:tcPr>
          <w:p w14:paraId="1BDCB0B4" w14:textId="2CB27964" w:rsidR="00EC6A2A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7C73AB53" w14:textId="6974047B" w:rsidR="00EC6A2A" w:rsidRPr="00FE2AC9" w:rsidRDefault="00EC6A2A" w:rsidP="00EC6A2A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International Journal of Technology and Engineering Studies. — 2015. — Vol. 1, №3. — Pp. 68–73.</w:t>
            </w:r>
          </w:p>
        </w:tc>
        <w:tc>
          <w:tcPr>
            <w:tcW w:w="709" w:type="dxa"/>
          </w:tcPr>
          <w:p w14:paraId="7C80895B" w14:textId="26B2C7FE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080B" w14:textId="77777777" w:rsidR="00EC6A2A" w:rsidRPr="00FE2AC9" w:rsidRDefault="00EC6A2A" w:rsidP="00EC6A2A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E. Tuleshov, </w:t>
            </w:r>
          </w:p>
          <w:p w14:paraId="77D46855" w14:textId="77777777" w:rsidR="00EC6A2A" w:rsidRPr="00FE2AC9" w:rsidRDefault="00EC6A2A" w:rsidP="00EC6A2A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R. Ismagulova, </w:t>
            </w:r>
          </w:p>
          <w:p w14:paraId="43AC2C4F" w14:textId="77777777" w:rsidR="00EC6A2A" w:rsidRPr="00FE2AC9" w:rsidRDefault="00EC6A2A" w:rsidP="00EC6A2A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G. Aitzhanova, </w:t>
            </w:r>
          </w:p>
          <w:p w14:paraId="6A227226" w14:textId="2AB382C3" w:rsidR="00EC6A2A" w:rsidRPr="00FE2AC9" w:rsidRDefault="00EC6A2A" w:rsidP="00EC6A2A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A. Ozhiken</w:t>
            </w:r>
          </w:p>
        </w:tc>
      </w:tr>
      <w:tr w:rsidR="001E7E8D" w:rsidRPr="00FE2AC9" w14:paraId="5F50894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C083" w14:textId="44E002FB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97</w:t>
            </w:r>
          </w:p>
        </w:tc>
        <w:tc>
          <w:tcPr>
            <w:tcW w:w="4634" w:type="dxa"/>
          </w:tcPr>
          <w:p w14:paraId="48036550" w14:textId="4E3A8A08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Инженерные модели компонентов датчиков физических величин</w:t>
            </w:r>
          </w:p>
        </w:tc>
        <w:tc>
          <w:tcPr>
            <w:tcW w:w="1697" w:type="dxa"/>
          </w:tcPr>
          <w:p w14:paraId="4552947D" w14:textId="4F2AE530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DF3A92">
              <w:t>Печатный</w:t>
            </w:r>
          </w:p>
        </w:tc>
        <w:tc>
          <w:tcPr>
            <w:tcW w:w="4442" w:type="dxa"/>
          </w:tcPr>
          <w:p w14:paraId="0C1764DE" w14:textId="5B53333F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XII Международной научно-практической интернет-конференции «Молодежь. Наука. Инновации». — Пенза, 2016. — С. 191–196.</w:t>
            </w:r>
          </w:p>
        </w:tc>
        <w:tc>
          <w:tcPr>
            <w:tcW w:w="709" w:type="dxa"/>
          </w:tcPr>
          <w:p w14:paraId="788549E0" w14:textId="147D70FA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5368" w14:textId="77777777" w:rsidR="001E7E8D" w:rsidRPr="00FE2AC9" w:rsidRDefault="001E7E8D" w:rsidP="001E7E8D">
            <w:pPr>
              <w:rPr>
                <w:color w:val="000000"/>
              </w:rPr>
            </w:pPr>
            <w:r w:rsidRPr="00FE2AC9">
              <w:rPr>
                <w:color w:val="000000"/>
              </w:rPr>
              <w:t xml:space="preserve">П.Г. Михайлов, М.Ж. Айтимов, А.В. Соколов, Д.А. Сергеев, </w:t>
            </w:r>
          </w:p>
          <w:p w14:paraId="2BE1D282" w14:textId="77777777" w:rsidR="001E7E8D" w:rsidRPr="00FE2AC9" w:rsidRDefault="001E7E8D" w:rsidP="001E7E8D">
            <w:pPr>
              <w:rPr>
                <w:color w:val="000000"/>
              </w:rPr>
            </w:pPr>
            <w:r w:rsidRPr="00FE2AC9">
              <w:rPr>
                <w:color w:val="000000"/>
              </w:rPr>
              <w:t xml:space="preserve">В.В. Скотников, Л.А. Маринина, А.У. Аналиева, </w:t>
            </w:r>
          </w:p>
          <w:p w14:paraId="2C6FFD2E" w14:textId="402D7B59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Г. Машир</w:t>
            </w:r>
          </w:p>
        </w:tc>
      </w:tr>
      <w:tr w:rsidR="001E7E8D" w:rsidRPr="00FE2AC9" w14:paraId="00253837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D4D49" w14:textId="4819EA0E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98</w:t>
            </w:r>
          </w:p>
        </w:tc>
        <w:tc>
          <w:tcPr>
            <w:tcW w:w="4634" w:type="dxa"/>
          </w:tcPr>
          <w:p w14:paraId="5E7ACC33" w14:textId="4007CAEA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Анализ и синтез алгоритмов первичной обработки и передачи кардиосигналов</w:t>
            </w:r>
          </w:p>
        </w:tc>
        <w:tc>
          <w:tcPr>
            <w:tcW w:w="1697" w:type="dxa"/>
          </w:tcPr>
          <w:p w14:paraId="27F8A2D6" w14:textId="1C1346B2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DF3A92">
              <w:t>Печатный</w:t>
            </w:r>
          </w:p>
        </w:tc>
        <w:tc>
          <w:tcPr>
            <w:tcW w:w="4442" w:type="dxa"/>
          </w:tcPr>
          <w:p w14:paraId="088BAB36" w14:textId="199049F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II Международных Сатпаевских чтений «Роль и место молодых ученых в реализации новой экономической политики Казахстана». — Алматы, 12–13 апреля 2016 г. — Т. II. — С. 87–91.</w:t>
            </w:r>
          </w:p>
        </w:tc>
        <w:tc>
          <w:tcPr>
            <w:tcW w:w="709" w:type="dxa"/>
          </w:tcPr>
          <w:p w14:paraId="7133E452" w14:textId="5CC27BBE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B1659" w14:textId="5CA35635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Алтай Е.А., Қыздарбекова</w:t>
            </w:r>
            <w:r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  <w:lang w:val="kk-KZ"/>
              </w:rPr>
              <w:t>А.С.</w:t>
            </w:r>
          </w:p>
        </w:tc>
      </w:tr>
      <w:tr w:rsidR="001E7E8D" w:rsidRPr="001E7E8D" w14:paraId="4AE868B1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29A1E" w14:textId="57BE4F13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99</w:t>
            </w:r>
          </w:p>
        </w:tc>
        <w:tc>
          <w:tcPr>
            <w:tcW w:w="4634" w:type="dxa"/>
          </w:tcPr>
          <w:p w14:paraId="509F5993" w14:textId="7FB88B6C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Идентификация гармонического сигнала кардиоцикла с помощью банк фильтров</w:t>
            </w:r>
          </w:p>
        </w:tc>
        <w:tc>
          <w:tcPr>
            <w:tcW w:w="1697" w:type="dxa"/>
          </w:tcPr>
          <w:p w14:paraId="0C3C2CCE" w14:textId="54C2BAF5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DF3A92">
              <w:t>Печатный</w:t>
            </w:r>
          </w:p>
        </w:tc>
        <w:tc>
          <w:tcPr>
            <w:tcW w:w="4442" w:type="dxa"/>
          </w:tcPr>
          <w:p w14:paraId="7B8F8A7D" w14:textId="128455B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 xml:space="preserve">Труды II Международных Сатпаевских чтений «Роль и место молодых ученых в </w:t>
            </w:r>
            <w:r w:rsidRPr="00FE2AC9">
              <w:rPr>
                <w:color w:val="000000"/>
              </w:rPr>
              <w:lastRenderedPageBreak/>
              <w:t>реализации новой экономической политики Казахстана». — Алматы, 12–13 апреля 2016 г. — Т. II. — С. 92–95.</w:t>
            </w:r>
          </w:p>
        </w:tc>
        <w:tc>
          <w:tcPr>
            <w:tcW w:w="709" w:type="dxa"/>
          </w:tcPr>
          <w:p w14:paraId="4CC0CB54" w14:textId="06CBEECE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lastRenderedPageBreak/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2A70" w14:textId="3982F356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Д.Н. Койшыбаев, Е.А. Алтай</w:t>
            </w:r>
          </w:p>
          <w:p w14:paraId="1B454157" w14:textId="77777777" w:rsidR="001E7E8D" w:rsidRPr="00FE2AC9" w:rsidRDefault="001E7E8D" w:rsidP="001E7E8D">
            <w:pPr>
              <w:rPr>
                <w:color w:val="000000"/>
                <w:lang w:val="kk-KZ"/>
              </w:rPr>
            </w:pPr>
          </w:p>
        </w:tc>
      </w:tr>
      <w:tr w:rsidR="001E7E8D" w:rsidRPr="001E7E8D" w14:paraId="334D1162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C422" w14:textId="2B443FBB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100</w:t>
            </w:r>
          </w:p>
        </w:tc>
        <w:tc>
          <w:tcPr>
            <w:tcW w:w="4634" w:type="dxa"/>
          </w:tcPr>
          <w:p w14:paraId="013D2E36" w14:textId="0D1DACEC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Субъектінің белсенді еркін қозғалу жағдайындағы кардиосигналдардың өзгергіштігін зерттеу</w:t>
            </w:r>
          </w:p>
        </w:tc>
        <w:tc>
          <w:tcPr>
            <w:tcW w:w="1697" w:type="dxa"/>
          </w:tcPr>
          <w:p w14:paraId="232289A3" w14:textId="60C655D4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E9435D">
              <w:t>Печатный</w:t>
            </w:r>
          </w:p>
        </w:tc>
        <w:tc>
          <w:tcPr>
            <w:tcW w:w="4442" w:type="dxa"/>
          </w:tcPr>
          <w:p w14:paraId="7F06F8A5" w14:textId="0F6AAD6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II Международных Сатпаевских чтений «Роль и место молодых ученых в реализации новой экономической политики Казахстана». — Алматы, 12–13 апреля 2016 г. — Т. II. — С. 100–104.</w:t>
            </w:r>
          </w:p>
        </w:tc>
        <w:tc>
          <w:tcPr>
            <w:tcW w:w="709" w:type="dxa"/>
          </w:tcPr>
          <w:p w14:paraId="497DD3C1" w14:textId="011ACF74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17471" w14:textId="14A0E9BB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Қасымбекова Қ.Б., Алтай Е.А.</w:t>
            </w:r>
          </w:p>
        </w:tc>
      </w:tr>
      <w:tr w:rsidR="001E7E8D" w:rsidRPr="00FE2AC9" w14:paraId="1AB7C532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A6C12" w14:textId="169FA5D2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101</w:t>
            </w:r>
          </w:p>
        </w:tc>
        <w:tc>
          <w:tcPr>
            <w:tcW w:w="4634" w:type="dxa"/>
          </w:tcPr>
          <w:p w14:paraId="10B08C4A" w14:textId="0F1C7F2F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Измерение высоты на воздушных судах</w:t>
            </w:r>
          </w:p>
        </w:tc>
        <w:tc>
          <w:tcPr>
            <w:tcW w:w="1697" w:type="dxa"/>
          </w:tcPr>
          <w:p w14:paraId="6002AAA1" w14:textId="6F4D8F56" w:rsidR="001E7E8D" w:rsidRPr="00FE2AC9" w:rsidRDefault="001E7E8D" w:rsidP="001E7E8D">
            <w:pPr>
              <w:jc w:val="center"/>
            </w:pPr>
            <w:r w:rsidRPr="00E9435D">
              <w:t>Печатный</w:t>
            </w:r>
          </w:p>
        </w:tc>
        <w:tc>
          <w:tcPr>
            <w:tcW w:w="4442" w:type="dxa"/>
          </w:tcPr>
          <w:p w14:paraId="6158D017" w14:textId="59BA7C3F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Труды II Международных Сатпаевских чтений «Роль и место молодых ученых в реализации новой экономической политики Казахстана». — Алматы, 12–13 апреля 2016 г. — Т. II. — С. 126–132.</w:t>
            </w:r>
          </w:p>
        </w:tc>
        <w:tc>
          <w:tcPr>
            <w:tcW w:w="709" w:type="dxa"/>
          </w:tcPr>
          <w:p w14:paraId="2733DA19" w14:textId="1BDC11D5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</w:rPr>
            </w:pPr>
            <w:r w:rsidRPr="00FE2AC9">
              <w:rPr>
                <w:color w:val="000000"/>
              </w:rPr>
              <w:t>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2BF76" w14:textId="7C33746F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Туякбаев А.А., Байбатырова А.С.</w:t>
            </w:r>
          </w:p>
        </w:tc>
      </w:tr>
      <w:tr w:rsidR="001E7E8D" w:rsidRPr="00FE2AC9" w14:paraId="4270E0FD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6730" w14:textId="1654612D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102</w:t>
            </w:r>
          </w:p>
        </w:tc>
        <w:tc>
          <w:tcPr>
            <w:tcW w:w="4634" w:type="dxa"/>
          </w:tcPr>
          <w:p w14:paraId="60948915" w14:textId="49BCBCE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Измерение уровня раздела двух жидких сред</w:t>
            </w:r>
          </w:p>
        </w:tc>
        <w:tc>
          <w:tcPr>
            <w:tcW w:w="1697" w:type="dxa"/>
          </w:tcPr>
          <w:p w14:paraId="3D5BD328" w14:textId="228A46EB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E9435D">
              <w:t>Печатный</w:t>
            </w:r>
          </w:p>
        </w:tc>
        <w:tc>
          <w:tcPr>
            <w:tcW w:w="4442" w:type="dxa"/>
          </w:tcPr>
          <w:p w14:paraId="06C067EC" w14:textId="02E2E4C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II Международных Сатпаевских чтений «Роль и место молодых ученых в реализации новой экономической политики Казахстана». — Алматы, 12–13 апреля 2016 г. — Т. II. — С. 96–100.</w:t>
            </w:r>
          </w:p>
        </w:tc>
        <w:tc>
          <w:tcPr>
            <w:tcW w:w="709" w:type="dxa"/>
          </w:tcPr>
          <w:p w14:paraId="1E5F79AA" w14:textId="1C1EFA4F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B39AF" w14:textId="6B1F3743" w:rsidR="001E7E8D" w:rsidRPr="00FE2AC9" w:rsidRDefault="001E7E8D" w:rsidP="001E7E8D">
            <w:pPr>
              <w:rPr>
                <w:color w:val="000000"/>
              </w:rPr>
            </w:pPr>
            <w:r w:rsidRPr="00FE2AC9">
              <w:rPr>
                <w:color w:val="000000"/>
              </w:rPr>
              <w:t>Туякбаев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А.А., Нурболулы А.</w:t>
            </w:r>
          </w:p>
        </w:tc>
      </w:tr>
      <w:tr w:rsidR="001E7E8D" w:rsidRPr="001E7E8D" w14:paraId="503BD312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0429" w14:textId="4D8257A6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103</w:t>
            </w:r>
          </w:p>
        </w:tc>
        <w:tc>
          <w:tcPr>
            <w:tcW w:w="4634" w:type="dxa"/>
          </w:tcPr>
          <w:p w14:paraId="623089E2" w14:textId="5C7F4672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Измерение высоты на летательных аппаратах</w:t>
            </w:r>
          </w:p>
        </w:tc>
        <w:tc>
          <w:tcPr>
            <w:tcW w:w="1697" w:type="dxa"/>
          </w:tcPr>
          <w:p w14:paraId="7B26A001" w14:textId="0ADD3CFA" w:rsidR="001E7E8D" w:rsidRPr="00FE2AC9" w:rsidRDefault="001E7E8D" w:rsidP="001E7E8D">
            <w:pPr>
              <w:jc w:val="center"/>
              <w:rPr>
                <w:lang w:val="en-US"/>
              </w:rPr>
            </w:pPr>
            <w:r w:rsidRPr="00E9435D">
              <w:t>Печатный</w:t>
            </w:r>
          </w:p>
        </w:tc>
        <w:tc>
          <w:tcPr>
            <w:tcW w:w="4442" w:type="dxa"/>
          </w:tcPr>
          <w:p w14:paraId="13D53EB3" w14:textId="26326C3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Труды II Международных Сатпаевских чтений «Роль и место молодых ученых в реализации новой экономической политики Казахстана». — Алматы, 12–13 апреля 2016 г. — Т. II. — С. 132–138.</w:t>
            </w:r>
          </w:p>
        </w:tc>
        <w:tc>
          <w:tcPr>
            <w:tcW w:w="709" w:type="dxa"/>
          </w:tcPr>
          <w:p w14:paraId="76D32813" w14:textId="3ADB7B89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52F2" w14:textId="2797F7E8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Туякбаев А.А., Байбатырова А.С., Сәмен Н.Ж.</w:t>
            </w:r>
          </w:p>
        </w:tc>
      </w:tr>
      <w:tr w:rsidR="001E7E8D" w:rsidRPr="00FE2AC9" w14:paraId="7A1F4E00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DFAA4" w14:textId="6EC7F674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104</w:t>
            </w:r>
          </w:p>
        </w:tc>
        <w:tc>
          <w:tcPr>
            <w:tcW w:w="4634" w:type="dxa"/>
          </w:tcPr>
          <w:p w14:paraId="43A53441" w14:textId="5BE1307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Распределенная кардиосистема</w:t>
            </w:r>
          </w:p>
        </w:tc>
        <w:tc>
          <w:tcPr>
            <w:tcW w:w="1697" w:type="dxa"/>
          </w:tcPr>
          <w:p w14:paraId="33D270D0" w14:textId="0EAA7D80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E9435D">
              <w:t>Печатный</w:t>
            </w:r>
          </w:p>
        </w:tc>
        <w:tc>
          <w:tcPr>
            <w:tcW w:w="4442" w:type="dxa"/>
          </w:tcPr>
          <w:p w14:paraId="2B3EB52E" w14:textId="7A4FEE53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Сборник тезисов XII Международного конгресса «Кардиостим». — Санкт-</w:t>
            </w:r>
            <w:r w:rsidRPr="00FE2AC9">
              <w:rPr>
                <w:color w:val="000000"/>
                <w:lang w:val="kk-KZ"/>
              </w:rPr>
              <w:lastRenderedPageBreak/>
              <w:t>Петербург, 18–20 февраля 2016 г. — Вестник Аритмологии. — IF РИНЦ=0,448. — С. 222.</w:t>
            </w:r>
          </w:p>
        </w:tc>
        <w:tc>
          <w:tcPr>
            <w:tcW w:w="709" w:type="dxa"/>
          </w:tcPr>
          <w:p w14:paraId="58F6F137" w14:textId="77777777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</w:p>
          <w:p w14:paraId="1FB9627B" w14:textId="37A93C0F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color w:val="000000"/>
                <w:lang w:val="kk-KZ"/>
              </w:rPr>
              <w:t>222.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0544E" w14:textId="77777777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Сергеенков А.С., Бодин О.Н., </w:t>
            </w:r>
          </w:p>
          <w:p w14:paraId="2603C813" w14:textId="1BF11DC8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lastRenderedPageBreak/>
              <w:t>Алтай Е.А.</w:t>
            </w:r>
          </w:p>
        </w:tc>
      </w:tr>
      <w:tr w:rsidR="001E7E8D" w:rsidRPr="00FE2AC9" w14:paraId="69B1F7DF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54D31" w14:textId="0D5E9D14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105</w:t>
            </w:r>
          </w:p>
        </w:tc>
        <w:tc>
          <w:tcPr>
            <w:tcW w:w="4634" w:type="dxa"/>
          </w:tcPr>
          <w:p w14:paraId="1F6F11EA" w14:textId="67B02451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Повышение эффективности оказания экстренной медицинской помощи</w:t>
            </w:r>
          </w:p>
        </w:tc>
        <w:tc>
          <w:tcPr>
            <w:tcW w:w="1697" w:type="dxa"/>
          </w:tcPr>
          <w:p w14:paraId="030F11EE" w14:textId="7C9E4B3D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742F9BB8" w14:textId="16BA5F7A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Сборник тезисов XII Международного конгресса «Кардиостим». — Санкт-Петербург, 18–20 февраля 2016 г. — Вестник Аритмологии. — IF РИНЦ=0,448. — С. 240.</w:t>
            </w:r>
          </w:p>
        </w:tc>
        <w:tc>
          <w:tcPr>
            <w:tcW w:w="709" w:type="dxa"/>
          </w:tcPr>
          <w:p w14:paraId="6175CDE4" w14:textId="1910E18A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240.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91E5" w14:textId="697EF539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Алтай Е.А.</w:t>
            </w:r>
          </w:p>
        </w:tc>
      </w:tr>
      <w:tr w:rsidR="001E7E8D" w:rsidRPr="001E7E8D" w14:paraId="54EDEFD6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A2BDA" w14:textId="60803B0D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106</w:t>
            </w:r>
          </w:p>
        </w:tc>
        <w:tc>
          <w:tcPr>
            <w:tcW w:w="4634" w:type="dxa"/>
          </w:tcPr>
          <w:p w14:paraId="5D01350B" w14:textId="7F1F01C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Анализ и обработка сигналов электрокардиограммы</w:t>
            </w:r>
          </w:p>
        </w:tc>
        <w:tc>
          <w:tcPr>
            <w:tcW w:w="1697" w:type="dxa"/>
          </w:tcPr>
          <w:p w14:paraId="125CC1BD" w14:textId="653FC2E0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0B8121DE" w14:textId="47729A10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Сборник тезисов V Всероссийского конгресса молодых ученых. — Санкт-Петербург, 12–15 апреля 2016 г. С. 39.</w:t>
            </w:r>
          </w:p>
        </w:tc>
        <w:tc>
          <w:tcPr>
            <w:tcW w:w="709" w:type="dxa"/>
          </w:tcPr>
          <w:p w14:paraId="73FCE995" w14:textId="02307BFA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en-US"/>
              </w:rPr>
            </w:pPr>
            <w:r w:rsidRPr="00FE2AC9">
              <w:rPr>
                <w:color w:val="000000"/>
              </w:rPr>
              <w:t>39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F236" w14:textId="46927116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Алтай Е.А., Койшыбаев Д.Н.</w:t>
            </w:r>
          </w:p>
        </w:tc>
      </w:tr>
      <w:tr w:rsidR="001E7E8D" w:rsidRPr="001E7E8D" w14:paraId="650C15AD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7709C" w14:textId="3C805A3C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107</w:t>
            </w:r>
          </w:p>
        </w:tc>
        <w:tc>
          <w:tcPr>
            <w:tcW w:w="4634" w:type="dxa"/>
          </w:tcPr>
          <w:p w14:paraId="5A67E87D" w14:textId="473BFE99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Monitoring and analysis of bedspace use in day hospitals</w:t>
            </w:r>
          </w:p>
        </w:tc>
        <w:tc>
          <w:tcPr>
            <w:tcW w:w="1697" w:type="dxa"/>
          </w:tcPr>
          <w:p w14:paraId="5F4ED8C0" w14:textId="32812E16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6EDE39AE" w14:textId="0475E9A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Reports of the National Academy of Sciences of the Republic of Kazakhstan. 2017. №1 </w:t>
            </w:r>
            <w:r w:rsidRPr="00FE2AC9">
              <w:t>pp. 31-34.</w:t>
            </w:r>
          </w:p>
        </w:tc>
        <w:tc>
          <w:tcPr>
            <w:tcW w:w="709" w:type="dxa"/>
          </w:tcPr>
          <w:p w14:paraId="5E57B2AF" w14:textId="386DEE75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EC1C2" w14:textId="07BF413F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Ozhikenova A.K., Kurakbayev K.K., Karataev M.,.</w:t>
            </w:r>
          </w:p>
        </w:tc>
      </w:tr>
      <w:tr w:rsidR="001E7E8D" w:rsidRPr="001E7E8D" w14:paraId="537D29D3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A6E1C" w14:textId="61BE84A7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108</w:t>
            </w:r>
          </w:p>
        </w:tc>
        <w:tc>
          <w:tcPr>
            <w:tcW w:w="4634" w:type="dxa"/>
          </w:tcPr>
          <w:p w14:paraId="197EE1F2" w14:textId="1287B1B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Вибростендтің автоматтандырылған басқару жүйелері үшін ACOR-ды қолдану</w:t>
            </w:r>
          </w:p>
        </w:tc>
        <w:tc>
          <w:tcPr>
            <w:tcW w:w="1697" w:type="dxa"/>
          </w:tcPr>
          <w:p w14:paraId="33AEB61D" w14:textId="2DD72CF5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508D4F06" w14:textId="20271D0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«Шахмардан Есеновтың ғылыми мұрасы» Халықаралық Сәтбаев оқуларының еңбектері. 2017. </w:t>
            </w:r>
            <w:r w:rsidRPr="00FE2AC9">
              <w:t>619–623 б.</w:t>
            </w:r>
          </w:p>
        </w:tc>
        <w:tc>
          <w:tcPr>
            <w:tcW w:w="709" w:type="dxa"/>
          </w:tcPr>
          <w:p w14:paraId="581D86E0" w14:textId="250F4FC4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1637" w14:textId="48EA57A5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Қабдолдина Ә.О., Михайлов П.Г., Қабдолдина Н.О., Уалиев Ж.Р</w:t>
            </w:r>
          </w:p>
        </w:tc>
      </w:tr>
      <w:tr w:rsidR="001E7E8D" w:rsidRPr="00FE2AC9" w14:paraId="554E27B9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6990F" w14:textId="5C9F810E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109</w:t>
            </w:r>
          </w:p>
        </w:tc>
        <w:tc>
          <w:tcPr>
            <w:tcW w:w="4634" w:type="dxa"/>
          </w:tcPr>
          <w:p w14:paraId="307AC944" w14:textId="549F9EE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Разработка математической модели адаптивного управления роботом манипулятора</w:t>
            </w:r>
          </w:p>
        </w:tc>
        <w:tc>
          <w:tcPr>
            <w:tcW w:w="1697" w:type="dxa"/>
          </w:tcPr>
          <w:p w14:paraId="7187EFFF" w14:textId="037DBD58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070EEF9E" w14:textId="34A7C578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Труды Международных Сатпаевских чтений «Научное наследие Шахмардана Есенова». 2017</w:t>
            </w:r>
            <w:r w:rsidRPr="00FE2AC9">
              <w:t>. С. 626–629.</w:t>
            </w:r>
          </w:p>
        </w:tc>
        <w:tc>
          <w:tcPr>
            <w:tcW w:w="709" w:type="dxa"/>
          </w:tcPr>
          <w:p w14:paraId="630B3C1D" w14:textId="0A39213E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E1BD2" w14:textId="07E796C2" w:rsidR="001E7E8D" w:rsidRPr="00FE2AC9" w:rsidRDefault="001E7E8D" w:rsidP="001E7E8D">
            <w:pPr>
              <w:rPr>
                <w:color w:val="000000"/>
              </w:rPr>
            </w:pPr>
            <w:r w:rsidRPr="00FE2AC9">
              <w:rPr>
                <w:color w:val="000000"/>
              </w:rPr>
              <w:t>П. М. Рахметова, А.К. Ожикен</w:t>
            </w:r>
          </w:p>
        </w:tc>
      </w:tr>
      <w:tr w:rsidR="001E7E8D" w:rsidRPr="00FE2AC9" w14:paraId="4AAA05BA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8DA3" w14:textId="0A166CE2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110</w:t>
            </w:r>
          </w:p>
        </w:tc>
        <w:tc>
          <w:tcPr>
            <w:tcW w:w="4634" w:type="dxa"/>
          </w:tcPr>
          <w:p w14:paraId="4C315365" w14:textId="45E28823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Математическое моделирование динамики беспилотного летательного аппарата</w:t>
            </w:r>
          </w:p>
        </w:tc>
        <w:tc>
          <w:tcPr>
            <w:tcW w:w="1697" w:type="dxa"/>
          </w:tcPr>
          <w:p w14:paraId="1B5937D7" w14:textId="620F10D9" w:rsidR="001E7E8D" w:rsidRPr="00FE2AC9" w:rsidRDefault="001E7E8D" w:rsidP="001E7E8D">
            <w:pPr>
              <w:jc w:val="center"/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48BFE708" w14:textId="4F23AE4C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Труды Международных Сатпаевских чтений «Научное наследие Шахмардана Есенова». 2017</w:t>
            </w:r>
            <w:r w:rsidRPr="00FE2AC9">
              <w:t>. С. 629–633.</w:t>
            </w:r>
          </w:p>
        </w:tc>
        <w:tc>
          <w:tcPr>
            <w:tcW w:w="709" w:type="dxa"/>
          </w:tcPr>
          <w:p w14:paraId="050EF307" w14:textId="4CBCF18F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1435" w14:textId="399700E7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П.М. Рахметова, А.К. Ожикен</w:t>
            </w:r>
          </w:p>
        </w:tc>
      </w:tr>
      <w:tr w:rsidR="001E7E8D" w:rsidRPr="00FE2AC9" w14:paraId="25616375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742DC" w14:textId="1CAA7EEF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111</w:t>
            </w:r>
          </w:p>
        </w:tc>
        <w:tc>
          <w:tcPr>
            <w:tcW w:w="4634" w:type="dxa"/>
          </w:tcPr>
          <w:p w14:paraId="0FFCB7AF" w14:textId="6457F9A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Предварительная обработка речевого сигнала в среде Matlab</w:t>
            </w:r>
          </w:p>
        </w:tc>
        <w:tc>
          <w:tcPr>
            <w:tcW w:w="1697" w:type="dxa"/>
          </w:tcPr>
          <w:p w14:paraId="6D1F77AC" w14:textId="4810366B" w:rsidR="001E7E8D" w:rsidRPr="00FE2AC9" w:rsidRDefault="001E7E8D" w:rsidP="001E7E8D">
            <w:pPr>
              <w:jc w:val="center"/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6B3EE16E" w14:textId="78B671D0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"Высшая школа Казахстана" №3. 2017. июнь</w:t>
            </w:r>
          </w:p>
        </w:tc>
        <w:tc>
          <w:tcPr>
            <w:tcW w:w="709" w:type="dxa"/>
          </w:tcPr>
          <w:p w14:paraId="665B1665" w14:textId="1790DDCD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70E03" w14:textId="710A7355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Д.Ж. Турсынбай</w:t>
            </w:r>
          </w:p>
        </w:tc>
      </w:tr>
      <w:tr w:rsidR="001E7E8D" w:rsidRPr="001E7E8D" w14:paraId="2A458F06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494E" w14:textId="347C74AE" w:rsidR="001E7E8D" w:rsidRPr="00FE2AC9" w:rsidRDefault="001E7E8D" w:rsidP="001E7E8D">
            <w:pPr>
              <w:rPr>
                <w:lang w:val="en-US"/>
              </w:rPr>
            </w:pPr>
            <w:r w:rsidRPr="00FE2AC9">
              <w:rPr>
                <w:lang w:val="en-US"/>
              </w:rPr>
              <w:t>112</w:t>
            </w:r>
          </w:p>
        </w:tc>
        <w:tc>
          <w:tcPr>
            <w:tcW w:w="4634" w:type="dxa"/>
          </w:tcPr>
          <w:p w14:paraId="4372EAE9" w14:textId="73A3F3E5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Исследование возможности построения электронной системы для измерения температуры обмоток статора турбогенераторов</w:t>
            </w:r>
          </w:p>
        </w:tc>
        <w:tc>
          <w:tcPr>
            <w:tcW w:w="1697" w:type="dxa"/>
          </w:tcPr>
          <w:p w14:paraId="2AAAC19D" w14:textId="13046C3A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7726C">
              <w:t>Печатный</w:t>
            </w:r>
          </w:p>
        </w:tc>
        <w:tc>
          <w:tcPr>
            <w:tcW w:w="4442" w:type="dxa"/>
          </w:tcPr>
          <w:p w14:paraId="73D27D1F" w14:textId="7FE71BE9" w:rsidR="001E7E8D" w:rsidRPr="0063571D" w:rsidRDefault="001E7E8D" w:rsidP="001E7E8D">
            <w:r w:rsidRPr="00FE2AC9">
              <w:rPr>
                <w:color w:val="000000"/>
                <w:lang w:val="kk-KZ"/>
              </w:rPr>
              <w:t>Труды Сатпаевских чтений «Инновационные решения традиционных проблем: Инженерия и технологии». 2018</w:t>
            </w:r>
            <w:r w:rsidRPr="00FE2AC9">
              <w:t>. Стр. 638–641.</w:t>
            </w:r>
          </w:p>
        </w:tc>
        <w:tc>
          <w:tcPr>
            <w:tcW w:w="709" w:type="dxa"/>
          </w:tcPr>
          <w:p w14:paraId="6D170D56" w14:textId="1B4CAE0D" w:rsidR="001E7E8D" w:rsidRPr="00FE2AC9" w:rsidRDefault="001E7E8D" w:rsidP="001E7E8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79ED8" w14:textId="4343864C" w:rsidR="001E7E8D" w:rsidRPr="00FE2AC9" w:rsidRDefault="001E7E8D" w:rsidP="001E7E8D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Туякбаев А.А., Куандыков М.Г., Есжанов О.Н.</w:t>
            </w:r>
          </w:p>
        </w:tc>
      </w:tr>
      <w:tr w:rsidR="00EC6A2A" w:rsidRPr="00FE2AC9" w14:paraId="0D6D791B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AB0C" w14:textId="5477BE1A" w:rsidR="00EC6A2A" w:rsidRPr="00FE2AC9" w:rsidRDefault="004077FD" w:rsidP="00EC6A2A">
            <w:pPr>
              <w:rPr>
                <w:lang w:val="en-US"/>
              </w:rPr>
            </w:pPr>
            <w:r w:rsidRPr="00FE2AC9">
              <w:rPr>
                <w:lang w:val="en-US"/>
              </w:rPr>
              <w:t>113</w:t>
            </w:r>
          </w:p>
        </w:tc>
        <w:tc>
          <w:tcPr>
            <w:tcW w:w="4634" w:type="dxa"/>
          </w:tcPr>
          <w:p w14:paraId="18FCC87F" w14:textId="050D4355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Портативный мобильный кардиоанализатор для дистанционного мониторинга ЭКГ</w:t>
            </w:r>
          </w:p>
        </w:tc>
        <w:tc>
          <w:tcPr>
            <w:tcW w:w="1697" w:type="dxa"/>
          </w:tcPr>
          <w:p w14:paraId="34A48183" w14:textId="55AE9B55" w:rsidR="00EC6A2A" w:rsidRPr="00FE2AC9" w:rsidRDefault="00EC6A2A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26093C1C" w14:textId="08EAED86" w:rsidR="00EC6A2A" w:rsidRPr="00FE2AC9" w:rsidRDefault="00EC6A2A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«Научно-практический электронный журнал Аллея Науки» №5(44) 2020. Alley-science.ru</w:t>
            </w:r>
          </w:p>
        </w:tc>
        <w:tc>
          <w:tcPr>
            <w:tcW w:w="709" w:type="dxa"/>
          </w:tcPr>
          <w:p w14:paraId="4B53B685" w14:textId="19FB46F9" w:rsidR="00EC6A2A" w:rsidRPr="00FE2AC9" w:rsidRDefault="00EC6A2A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D692" w14:textId="1083E934" w:rsidR="00EC6A2A" w:rsidRPr="00FE2AC9" w:rsidRDefault="00EC6A2A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Махонин В.Е., Алимбаев Ч.А., Бодин О.Н.</w:t>
            </w:r>
          </w:p>
        </w:tc>
      </w:tr>
      <w:tr w:rsidR="00C06DC2" w:rsidRPr="001E7E8D" w14:paraId="0F54749D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6130" w14:textId="256670B0" w:rsidR="00C06DC2" w:rsidRPr="00FE2AC9" w:rsidRDefault="00B675B3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114</w:t>
            </w:r>
          </w:p>
        </w:tc>
        <w:tc>
          <w:tcPr>
            <w:tcW w:w="4634" w:type="dxa"/>
          </w:tcPr>
          <w:p w14:paraId="470F3C5D" w14:textId="10481AD4" w:rsidR="00C06DC2" w:rsidRPr="00FE2AC9" w:rsidRDefault="00B675B3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Разработка метода интеллектуальной обработки электрокардиосигнала для предварительной диагностики инфаркта миокарда</w:t>
            </w:r>
          </w:p>
        </w:tc>
        <w:tc>
          <w:tcPr>
            <w:tcW w:w="1697" w:type="dxa"/>
          </w:tcPr>
          <w:p w14:paraId="2E8B9207" w14:textId="12CFF0C1" w:rsidR="00C06DC2" w:rsidRPr="00FE2AC9" w:rsidRDefault="00B675B3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3B6DF301" w14:textId="67F3B4E5" w:rsidR="00C06DC2" w:rsidRPr="00FE2AC9" w:rsidRDefault="00B675B3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Методы, средства и технологии получения и обработки измерительной информации («Шляндинские чтения – 2020»): материалы XII Международной научно-технической конференции. – Пенза, 2020. – С. 358–361.</w:t>
            </w:r>
          </w:p>
        </w:tc>
        <w:tc>
          <w:tcPr>
            <w:tcW w:w="709" w:type="dxa"/>
          </w:tcPr>
          <w:p w14:paraId="04104CC0" w14:textId="5AB3002D" w:rsidR="00C06DC2" w:rsidRPr="00FE2AC9" w:rsidRDefault="00B675B3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1DFF" w14:textId="2190F8CE" w:rsidR="00C06DC2" w:rsidRPr="00FE2AC9" w:rsidRDefault="00B675B3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Алимбаева Ж.Н., Алимбаев Ч.А., Баянбай Н.А., Бодин О.Н.</w:t>
            </w:r>
          </w:p>
        </w:tc>
      </w:tr>
      <w:tr w:rsidR="00B675B3" w:rsidRPr="001E7E8D" w14:paraId="53E09ED9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567D5" w14:textId="2E7BBACC" w:rsidR="00B675B3" w:rsidRPr="00FE2AC9" w:rsidRDefault="00671113" w:rsidP="00B675B3">
            <w:pPr>
              <w:rPr>
                <w:lang w:val="kk-KZ"/>
              </w:rPr>
            </w:pPr>
            <w:r w:rsidRPr="00FE2AC9">
              <w:rPr>
                <w:lang w:val="kk-KZ"/>
              </w:rPr>
              <w:t>115</w:t>
            </w:r>
          </w:p>
        </w:tc>
        <w:tc>
          <w:tcPr>
            <w:tcW w:w="4634" w:type="dxa"/>
          </w:tcPr>
          <w:p w14:paraId="7F8D389B" w14:textId="1FEA2CE5" w:rsidR="00B675B3" w:rsidRPr="00FE2AC9" w:rsidRDefault="00B675B3" w:rsidP="00B675B3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Беттік электромиография сигналын өңдеу әдістері</w:t>
            </w:r>
          </w:p>
        </w:tc>
        <w:tc>
          <w:tcPr>
            <w:tcW w:w="1697" w:type="dxa"/>
          </w:tcPr>
          <w:p w14:paraId="67C19787" w14:textId="6FDECDE7" w:rsidR="00B675B3" w:rsidRPr="00FE2AC9" w:rsidRDefault="00B675B3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8DF14C0" w14:textId="4F9191D2" w:rsidR="00B675B3" w:rsidRPr="00FE2AC9" w:rsidRDefault="00B675B3" w:rsidP="00B675B3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Vestnik KazNRTU. – 2020. – Т. 139, № 3. – С. 113–118.</w:t>
            </w:r>
          </w:p>
        </w:tc>
        <w:tc>
          <w:tcPr>
            <w:tcW w:w="709" w:type="dxa"/>
          </w:tcPr>
          <w:p w14:paraId="712BC324" w14:textId="7E5046F3" w:rsidR="00B675B3" w:rsidRPr="00FE2AC9" w:rsidRDefault="00B675B3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4187" w14:textId="6ED702A4" w:rsidR="00B675B3" w:rsidRPr="00FE2AC9" w:rsidRDefault="00B675B3" w:rsidP="00B675B3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Yussupova D.A., Alimbayev C.A., Alimbayeva Z.N., Bayanbay N.A.</w:t>
            </w:r>
          </w:p>
        </w:tc>
      </w:tr>
      <w:tr w:rsidR="00B675B3" w:rsidRPr="001E7E8D" w14:paraId="4F0E4AEE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16D12" w14:textId="30DA27F1" w:rsidR="00B675B3" w:rsidRPr="00FE2AC9" w:rsidRDefault="00F2044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116</w:t>
            </w:r>
          </w:p>
        </w:tc>
        <w:tc>
          <w:tcPr>
            <w:tcW w:w="4634" w:type="dxa"/>
          </w:tcPr>
          <w:p w14:paraId="248240CE" w14:textId="731DCDEC" w:rsidR="00B675B3" w:rsidRPr="00FE2AC9" w:rsidRDefault="00B675B3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Структура медицинской информационной системы для выявления предрасположенности и предотвращения внезапной сердечной смерти</w:t>
            </w:r>
          </w:p>
        </w:tc>
        <w:tc>
          <w:tcPr>
            <w:tcW w:w="1697" w:type="dxa"/>
          </w:tcPr>
          <w:p w14:paraId="33FCDCA7" w14:textId="24901B01" w:rsidR="00B675B3" w:rsidRPr="00FE2AC9" w:rsidRDefault="00741EE9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Печатный</w:t>
            </w:r>
          </w:p>
        </w:tc>
        <w:tc>
          <w:tcPr>
            <w:tcW w:w="4442" w:type="dxa"/>
          </w:tcPr>
          <w:p w14:paraId="06A9C6E4" w14:textId="6C86C536" w:rsidR="00B675B3" w:rsidRPr="00FE2AC9" w:rsidRDefault="00B675B3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XXI век: итоги прошлого и проблемы настоящего плюс. – 2021. – Т. 10, № 3. – С. 86–90. DOI: 10.46548/21vek-2021-1055-0016</w:t>
            </w:r>
          </w:p>
        </w:tc>
        <w:tc>
          <w:tcPr>
            <w:tcW w:w="709" w:type="dxa"/>
          </w:tcPr>
          <w:p w14:paraId="3A3FD299" w14:textId="2BE7FBEB" w:rsidR="00B675B3" w:rsidRPr="00FE2AC9" w:rsidRDefault="00741EE9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1325" w14:textId="26B78B2B" w:rsidR="00B675B3" w:rsidRPr="00FE2AC9" w:rsidRDefault="00741EE9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Бекбай А.Т., Бодин О.Н., Чекайкин С.В., Алимбаев Ч.А.</w:t>
            </w:r>
          </w:p>
        </w:tc>
      </w:tr>
      <w:tr w:rsidR="00B675B3" w:rsidRPr="001E7E8D" w14:paraId="64D95937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33A2" w14:textId="26932ABE" w:rsidR="00B675B3" w:rsidRPr="00FE2AC9" w:rsidRDefault="00F2044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117</w:t>
            </w:r>
          </w:p>
        </w:tc>
        <w:tc>
          <w:tcPr>
            <w:tcW w:w="4634" w:type="dxa"/>
          </w:tcPr>
          <w:p w14:paraId="4E989841" w14:textId="5CF642C7" w:rsidR="00B675B3" w:rsidRPr="00FE2AC9" w:rsidRDefault="00741EE9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Биометрические технологии в предполетном досмотре в аэропорту</w:t>
            </w:r>
          </w:p>
        </w:tc>
        <w:tc>
          <w:tcPr>
            <w:tcW w:w="1697" w:type="dxa"/>
          </w:tcPr>
          <w:p w14:paraId="4F15DD9D" w14:textId="682463D7" w:rsidR="00B675B3" w:rsidRPr="00FE2AC9" w:rsidRDefault="00741EE9" w:rsidP="00FE2AC9">
            <w:pPr>
              <w:jc w:val="center"/>
              <w:rPr>
                <w:lang w:val="kk-KZ"/>
              </w:rPr>
            </w:pPr>
            <w:r w:rsidRPr="00FE2AC9">
              <w:t>Печатный</w:t>
            </w:r>
          </w:p>
        </w:tc>
        <w:tc>
          <w:tcPr>
            <w:tcW w:w="4442" w:type="dxa"/>
          </w:tcPr>
          <w:p w14:paraId="14E3AE5F" w14:textId="0426CE85" w:rsidR="00B675B3" w:rsidRPr="00FE2AC9" w:rsidRDefault="00741EE9" w:rsidP="00EC6A2A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Вестник науки Южного Казахстана. – 2021. – № 2 (14). – С. 95–102. ISSN 2616-6429</w:t>
            </w:r>
          </w:p>
        </w:tc>
        <w:tc>
          <w:tcPr>
            <w:tcW w:w="709" w:type="dxa"/>
          </w:tcPr>
          <w:p w14:paraId="7DA54049" w14:textId="22EF51D3" w:rsidR="00B675B3" w:rsidRPr="00FE2AC9" w:rsidRDefault="00741EE9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1F30" w14:textId="645F9695" w:rsidR="00B675B3" w:rsidRPr="00FE2AC9" w:rsidRDefault="00741EE9" w:rsidP="00EC6A2A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Туякбаев А.А.,</w:t>
            </w:r>
            <w:r w:rsidR="0063571D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  <w:lang w:val="kk-KZ"/>
              </w:rPr>
              <w:t>Нурмагамбет</w:t>
            </w:r>
            <w:r w:rsidR="0063571D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  <w:lang w:val="kk-KZ"/>
              </w:rPr>
              <w:t>С.Д., Тургенбаев Д.Н.</w:t>
            </w:r>
          </w:p>
        </w:tc>
      </w:tr>
      <w:tr w:rsidR="00741EE9" w:rsidRPr="001E7E8D" w14:paraId="555BC348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4D18B" w14:textId="429FF94B" w:rsidR="00741EE9" w:rsidRPr="00FE2AC9" w:rsidRDefault="00F2044D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118</w:t>
            </w:r>
          </w:p>
        </w:tc>
        <w:tc>
          <w:tcPr>
            <w:tcW w:w="4634" w:type="dxa"/>
          </w:tcPr>
          <w:p w14:paraId="0DC79066" w14:textId="6EDF4E2D" w:rsidR="00741EE9" w:rsidRPr="00FE2AC9" w:rsidRDefault="00741EE9" w:rsidP="00EC6A2A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Прогнозирование жизнеопасных аритмий в информационно-измерительной системе электрокардиодиагностики</w:t>
            </w:r>
          </w:p>
        </w:tc>
        <w:tc>
          <w:tcPr>
            <w:tcW w:w="1697" w:type="dxa"/>
          </w:tcPr>
          <w:p w14:paraId="3BFB56CC" w14:textId="70010B92" w:rsidR="00741EE9" w:rsidRPr="00FE2AC9" w:rsidRDefault="00741EE9" w:rsidP="00FE2AC9">
            <w:pPr>
              <w:jc w:val="center"/>
            </w:pPr>
            <w:r w:rsidRPr="00FE2AC9">
              <w:t>Печатный</w:t>
            </w:r>
          </w:p>
        </w:tc>
        <w:tc>
          <w:tcPr>
            <w:tcW w:w="4442" w:type="dxa"/>
          </w:tcPr>
          <w:p w14:paraId="343D9D5D" w14:textId="27D26D51" w:rsidR="00741EE9" w:rsidRPr="00FE2AC9" w:rsidRDefault="00741EE9" w:rsidP="00EC6A2A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Измерение. Мониторинг. Управление. Контроль. – 2021. – № 3 (37). – С. 93–102. DOI: 10.21685/2307-5538-2021-3-11</w:t>
            </w:r>
          </w:p>
        </w:tc>
        <w:tc>
          <w:tcPr>
            <w:tcW w:w="709" w:type="dxa"/>
          </w:tcPr>
          <w:p w14:paraId="3ACAB6AD" w14:textId="55B587F6" w:rsidR="00741EE9" w:rsidRPr="00FE2AC9" w:rsidRDefault="00741EE9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E60A" w14:textId="4220D062" w:rsidR="00741EE9" w:rsidRPr="0063571D" w:rsidRDefault="00741EE9" w:rsidP="00EC6A2A">
            <w:pPr>
              <w:rPr>
                <w:lang w:val="kk-KZ"/>
              </w:rPr>
            </w:pPr>
            <w:r w:rsidRPr="00FE2AC9">
              <w:rPr>
                <w:lang w:val="kk-KZ"/>
              </w:rPr>
              <w:t>Бекбай А.Т., Бодин О.Н., Туякбаев А.А.</w:t>
            </w:r>
          </w:p>
        </w:tc>
      </w:tr>
      <w:tr w:rsidR="00741EE9" w:rsidRPr="00FE2AC9" w14:paraId="549F5665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53F79" w14:textId="73618381" w:rsidR="00741EE9" w:rsidRPr="00FE2AC9" w:rsidRDefault="00F2044D" w:rsidP="00741EE9">
            <w:pPr>
              <w:rPr>
                <w:lang w:val="kk-KZ"/>
              </w:rPr>
            </w:pPr>
            <w:r w:rsidRPr="00FE2AC9">
              <w:rPr>
                <w:lang w:val="kk-KZ"/>
              </w:rPr>
              <w:t>119</w:t>
            </w:r>
          </w:p>
        </w:tc>
        <w:tc>
          <w:tcPr>
            <w:tcW w:w="4634" w:type="dxa"/>
          </w:tcPr>
          <w:p w14:paraId="50F0DF2C" w14:textId="2C61F9A0" w:rsidR="00741EE9" w:rsidRPr="00FE2AC9" w:rsidRDefault="00741EE9" w:rsidP="00741EE9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Подсистема связи системы управления беспилотных воздушных судов в условиях чрезвычайных ситуаций</w:t>
            </w:r>
          </w:p>
        </w:tc>
        <w:tc>
          <w:tcPr>
            <w:tcW w:w="1697" w:type="dxa"/>
          </w:tcPr>
          <w:p w14:paraId="43AE6922" w14:textId="2010EB6A" w:rsidR="00741EE9" w:rsidRPr="00FE2AC9" w:rsidRDefault="00741EE9" w:rsidP="00FE2AC9">
            <w:pPr>
              <w:jc w:val="center"/>
              <w:rPr>
                <w:lang w:val="kk-KZ"/>
              </w:rPr>
            </w:pPr>
            <w:r w:rsidRPr="00FE2AC9">
              <w:t>Печатный</w:t>
            </w:r>
          </w:p>
        </w:tc>
        <w:tc>
          <w:tcPr>
            <w:tcW w:w="4442" w:type="dxa"/>
          </w:tcPr>
          <w:p w14:paraId="15042881" w14:textId="2623AD5E" w:rsidR="00741EE9" w:rsidRPr="00FE2AC9" w:rsidRDefault="00741EE9" w:rsidP="00741EE9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Измерение. Мониторинг. Управление. Контроль. – 2022. – № 1 (39). – С. 92–99. DOI: 10.21685/2307-5538-2022-1-11</w:t>
            </w:r>
          </w:p>
        </w:tc>
        <w:tc>
          <w:tcPr>
            <w:tcW w:w="709" w:type="dxa"/>
          </w:tcPr>
          <w:p w14:paraId="5B928699" w14:textId="4B0899D7" w:rsidR="00741EE9" w:rsidRPr="00FE2AC9" w:rsidRDefault="00741EE9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27C18" w14:textId="1C0CBF45" w:rsidR="00741EE9" w:rsidRPr="00FE2AC9" w:rsidRDefault="00741EE9" w:rsidP="00741EE9">
            <w:pPr>
              <w:rPr>
                <w:color w:val="000000"/>
              </w:rPr>
            </w:pPr>
            <w:r w:rsidRPr="00FE2AC9">
              <w:rPr>
                <w:color w:val="000000"/>
              </w:rPr>
              <w:t>Баянбай Н., Шерстнев В.В., Безбородова О.Е., Бодин О.Н.</w:t>
            </w:r>
          </w:p>
        </w:tc>
      </w:tr>
      <w:tr w:rsidR="0045519C" w:rsidRPr="001E7E8D" w14:paraId="1261F8FA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DB6B8" w14:textId="67F0DEE6" w:rsidR="0045519C" w:rsidRPr="00FE2AC9" w:rsidRDefault="00F2044D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120</w:t>
            </w:r>
          </w:p>
        </w:tc>
        <w:tc>
          <w:tcPr>
            <w:tcW w:w="4634" w:type="dxa"/>
          </w:tcPr>
          <w:p w14:paraId="591775B4" w14:textId="505E17AD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Скрининговая кардиодиагностическая информационная система на основе современны</w:t>
            </w:r>
          </w:p>
        </w:tc>
        <w:tc>
          <w:tcPr>
            <w:tcW w:w="1697" w:type="dxa"/>
          </w:tcPr>
          <w:p w14:paraId="740B5174" w14:textId="303482CF" w:rsidR="0045519C" w:rsidRPr="00FE2AC9" w:rsidRDefault="0045519C" w:rsidP="00FE2AC9">
            <w:pPr>
              <w:jc w:val="center"/>
              <w:rPr>
                <w:lang w:val="kk-KZ"/>
              </w:rPr>
            </w:pPr>
            <w:r w:rsidRPr="00FE2AC9">
              <w:t>Печатный</w:t>
            </w:r>
          </w:p>
        </w:tc>
        <w:tc>
          <w:tcPr>
            <w:tcW w:w="4442" w:type="dxa"/>
          </w:tcPr>
          <w:p w14:paraId="7140D1E3" w14:textId="6D2D1A0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ФГБОУ ВО «Пензенский государственный университет»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№2 (42)</w:t>
            </w:r>
            <w:r w:rsidRPr="00FE2AC9">
              <w:t xml:space="preserve"> </w:t>
            </w:r>
            <w:r w:rsidRPr="00FE2AC9">
              <w:rPr>
                <w:color w:val="000000"/>
              </w:rPr>
              <w:t>63–74</w:t>
            </w:r>
            <w:r w:rsidRPr="00FE2AC9">
              <w:rPr>
                <w:color w:val="000000"/>
                <w:lang w:val="kk-KZ"/>
              </w:rPr>
              <w:t xml:space="preserve"> </w:t>
            </w:r>
            <w:r w:rsidRPr="00FE2AC9">
              <w:rPr>
                <w:color w:val="000000"/>
              </w:rPr>
              <w:t>2022</w:t>
            </w:r>
          </w:p>
        </w:tc>
        <w:tc>
          <w:tcPr>
            <w:tcW w:w="709" w:type="dxa"/>
          </w:tcPr>
          <w:p w14:paraId="5EC0F051" w14:textId="17662687" w:rsidR="0045519C" w:rsidRPr="00FE2AC9" w:rsidRDefault="0045519C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04133" w14:textId="3DE50C3E" w:rsidR="0045519C" w:rsidRPr="00FE2AC9" w:rsidRDefault="0045519C" w:rsidP="0045519C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Сатыбалдиева Ф.А., Бодин О.Н., Едемский М.В., Ожикенов К.А., Крамм М.Н., Бодин А.Ю.</w:t>
            </w:r>
          </w:p>
        </w:tc>
      </w:tr>
      <w:tr w:rsidR="00141158" w:rsidRPr="001E7E8D" w14:paraId="19A95427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FF28" w14:textId="536B99BD" w:rsidR="00141158" w:rsidRPr="00FE2AC9" w:rsidRDefault="00F2044D" w:rsidP="00141158">
            <w:pPr>
              <w:rPr>
                <w:lang w:val="kk-KZ"/>
              </w:rPr>
            </w:pPr>
            <w:r w:rsidRPr="00FE2AC9">
              <w:rPr>
                <w:lang w:val="kk-KZ"/>
              </w:rPr>
              <w:t>121</w:t>
            </w:r>
          </w:p>
        </w:tc>
        <w:tc>
          <w:tcPr>
            <w:tcW w:w="4634" w:type="dxa"/>
          </w:tcPr>
          <w:p w14:paraId="3ACD77ED" w14:textId="376EF503" w:rsidR="00141158" w:rsidRPr="00FE2AC9" w:rsidRDefault="00141158" w:rsidP="00141158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lang w:val="en-US"/>
              </w:rPr>
              <w:t>Fast-Calibration-Based Control for an Upper-Limb Prosthesis</w:t>
            </w:r>
          </w:p>
        </w:tc>
        <w:tc>
          <w:tcPr>
            <w:tcW w:w="1697" w:type="dxa"/>
          </w:tcPr>
          <w:p w14:paraId="777E8321" w14:textId="36BA5858" w:rsidR="00141158" w:rsidRPr="00FE2AC9" w:rsidRDefault="00141158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B79867E" w14:textId="25DC0329" w:rsidR="00141158" w:rsidRPr="00FE2AC9" w:rsidRDefault="00141158" w:rsidP="00141158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lang w:val="en-US"/>
              </w:rPr>
              <w:t xml:space="preserve">IEEE Access (IEEE), Vol. 13, 202438–202453 </w:t>
            </w:r>
            <w:hyperlink r:id="rId52" w:history="1">
              <w:r w:rsidRPr="00FE2AC9">
                <w:rPr>
                  <w:rStyle w:val="aa"/>
                  <w:lang w:val="en-US"/>
                </w:rPr>
                <w:t>https://doi.org/10.1109/ACCESS.2025.3634486</w:t>
              </w:r>
            </w:hyperlink>
          </w:p>
        </w:tc>
        <w:tc>
          <w:tcPr>
            <w:tcW w:w="709" w:type="dxa"/>
          </w:tcPr>
          <w:p w14:paraId="10297335" w14:textId="0471F18C" w:rsidR="00141158" w:rsidRPr="00FE2AC9" w:rsidRDefault="00141158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t>16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56D28" w14:textId="224C3D6F" w:rsidR="00141158" w:rsidRPr="00FE2AC9" w:rsidRDefault="00141158" w:rsidP="00141158">
            <w:pPr>
              <w:rPr>
                <w:color w:val="000000"/>
                <w:lang w:val="kk-KZ"/>
              </w:rPr>
            </w:pPr>
            <w:r w:rsidRPr="00FE2AC9">
              <w:rPr>
                <w:lang w:val="kk-KZ"/>
              </w:rPr>
              <w:t>Zholtayev D., Khawaja A. R., Ozhikenov K., Ozhikenova A., Shylmyrza U., Abdikenov B.</w:t>
            </w:r>
          </w:p>
        </w:tc>
      </w:tr>
      <w:tr w:rsidR="00141158" w:rsidRPr="001E7E8D" w14:paraId="247343B0" w14:textId="77777777" w:rsidTr="00694980">
        <w:trPr>
          <w:trHeight w:val="13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963B" w14:textId="3971F110" w:rsidR="00141158" w:rsidRPr="00FE2AC9" w:rsidRDefault="00F2044D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122</w:t>
            </w:r>
          </w:p>
        </w:tc>
        <w:tc>
          <w:tcPr>
            <w:tcW w:w="4634" w:type="dxa"/>
          </w:tcPr>
          <w:p w14:paraId="1189302D" w14:textId="5C6D04DD" w:rsidR="00141158" w:rsidRPr="00FE2AC9" w:rsidRDefault="00141158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Machine learning-based classification of local muscle fatigue using electromyography signals for enhanced rehabilitation outcomes</w:t>
            </w:r>
          </w:p>
        </w:tc>
        <w:tc>
          <w:tcPr>
            <w:tcW w:w="1697" w:type="dxa"/>
          </w:tcPr>
          <w:p w14:paraId="5709E08C" w14:textId="67F5D79D" w:rsidR="00141158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30F84F86" w14:textId="1601CBCB" w:rsidR="00141158" w:rsidRPr="00FE2AC9" w:rsidRDefault="00141158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International Journal of Electrical &amp; Computer Engineering (IJEECE), Vol. 15, No. 6</w:t>
            </w:r>
            <w:r w:rsidR="00671113" w:rsidRPr="00FE2AC9">
              <w:rPr>
                <w:color w:val="000000"/>
                <w:lang w:val="en-US"/>
              </w:rPr>
              <w:t xml:space="preserve">, 5954–5967 </w:t>
            </w:r>
            <w:r w:rsidR="00671113" w:rsidRPr="00FE2AC9">
              <w:rPr>
                <w:lang w:val="en-US"/>
              </w:rPr>
              <w:t>DOI: 10.11591/ijece.v15i6.pp5954-5967.</w:t>
            </w:r>
          </w:p>
        </w:tc>
        <w:tc>
          <w:tcPr>
            <w:tcW w:w="709" w:type="dxa"/>
          </w:tcPr>
          <w:p w14:paraId="410F9A67" w14:textId="6AA13F05" w:rsidR="00141158" w:rsidRPr="00FE2AC9" w:rsidRDefault="00671113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32947" w14:textId="15A58BE7" w:rsidR="00141158" w:rsidRPr="00FE2AC9" w:rsidRDefault="00141158" w:rsidP="0045519C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Baigarayeva Zh., Boltaboyeva A., Imanbek B., Ozhikenov K., Karymssakova N., Beisembekova R.</w:t>
            </w:r>
          </w:p>
        </w:tc>
      </w:tr>
      <w:tr w:rsidR="0045519C" w:rsidRPr="00FE2AC9" w14:paraId="520DCF7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27460" w14:textId="77777777" w:rsidR="0045519C" w:rsidRPr="00FE2AC9" w:rsidRDefault="0045519C" w:rsidP="0045519C">
            <w:pPr>
              <w:ind w:left="360"/>
              <w:rPr>
                <w:lang w:val="kk-KZ"/>
              </w:rPr>
            </w:pPr>
          </w:p>
        </w:tc>
        <w:tc>
          <w:tcPr>
            <w:tcW w:w="13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6941" w14:textId="77777777" w:rsidR="0045519C" w:rsidRPr="00FE2AC9" w:rsidRDefault="0045519C" w:rsidP="0063571D">
            <w:pPr>
              <w:jc w:val="center"/>
              <w:rPr>
                <w:b/>
              </w:rPr>
            </w:pPr>
            <w:r w:rsidRPr="00FE2AC9">
              <w:rPr>
                <w:b/>
              </w:rPr>
              <w:t>Международные научно-практические конференции</w:t>
            </w:r>
          </w:p>
        </w:tc>
      </w:tr>
      <w:tr w:rsidR="0045519C" w:rsidRPr="00FE2AC9" w14:paraId="5725FFD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D9F09" w14:textId="4EBB1B5E" w:rsidR="0045519C" w:rsidRPr="00FE2AC9" w:rsidRDefault="00F2044D" w:rsidP="0045519C">
            <w:r w:rsidRPr="00FE2AC9">
              <w:t>123</w:t>
            </w:r>
          </w:p>
        </w:tc>
        <w:tc>
          <w:tcPr>
            <w:tcW w:w="4634" w:type="dxa"/>
          </w:tcPr>
          <w:p w14:paraId="2F2B180D" w14:textId="77777777" w:rsidR="0045519C" w:rsidRPr="00FE2AC9" w:rsidRDefault="0045519C" w:rsidP="0045519C">
            <w:pPr>
              <w:shd w:val="clear" w:color="auto" w:fill="FFFFFF"/>
              <w:rPr>
                <w:lang w:val="kk-KZ"/>
              </w:rPr>
            </w:pPr>
            <w:r w:rsidRPr="00FE2AC9">
              <w:rPr>
                <w:lang w:val="en-US"/>
              </w:rPr>
              <w:t>"Development of the structure of a multicomponent filter based on the principle of adaptive aggregation of filters</w:t>
            </w:r>
          </w:p>
        </w:tc>
        <w:tc>
          <w:tcPr>
            <w:tcW w:w="1697" w:type="dxa"/>
          </w:tcPr>
          <w:p w14:paraId="23468743" w14:textId="025A0778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63BFD554" w14:textId="4ECFCA8F" w:rsidR="0045519C" w:rsidRPr="00FE2AC9" w:rsidRDefault="0045519C" w:rsidP="0045519C">
            <w:pPr>
              <w:shd w:val="clear" w:color="auto" w:fill="FFFFFF"/>
              <w:rPr>
                <w:lang w:val="kk-KZ"/>
              </w:rPr>
            </w:pPr>
            <w:r w:rsidRPr="00FE2AC9">
              <w:rPr>
                <w:iCs/>
                <w:lang w:val="en-US"/>
              </w:rPr>
              <w:t>2018 IEEE 12th International Conference on Application of Information and Communication Technologies (AICT)</w:t>
            </w:r>
            <w:r w:rsidRPr="00FE2AC9">
              <w:rPr>
                <w:lang w:val="en-US"/>
              </w:rPr>
              <w:t>, Almaty, Kazakhstan, 2018, pp. 1-4, DOI:</w:t>
            </w:r>
            <w:r w:rsidRPr="00FE2AC9">
              <w:rPr>
                <w:b/>
                <w:bCs/>
                <w:lang w:val="en-US"/>
              </w:rPr>
              <w:t> </w:t>
            </w:r>
            <w:hyperlink r:id="rId53" w:tgtFrame="_blank" w:history="1">
              <w:r w:rsidRPr="00FE2AC9">
                <w:rPr>
                  <w:rStyle w:val="aa"/>
                  <w:lang w:val="en-US"/>
                </w:rPr>
                <w:t>10.1109/ICAICT.2018.8747119</w:t>
              </w:r>
            </w:hyperlink>
          </w:p>
        </w:tc>
        <w:tc>
          <w:tcPr>
            <w:tcW w:w="709" w:type="dxa"/>
          </w:tcPr>
          <w:p w14:paraId="5167D600" w14:textId="77777777" w:rsidR="0045519C" w:rsidRPr="00FE2AC9" w:rsidRDefault="0045519C" w:rsidP="0063571D">
            <w:pPr>
              <w:shd w:val="clear" w:color="auto" w:fill="FFFFFF"/>
              <w:jc w:val="center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99B7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en-US"/>
              </w:rPr>
              <w:t xml:space="preserve">O. N. Bodin, </w:t>
            </w:r>
          </w:p>
          <w:p w14:paraId="14DAC18C" w14:textId="2F963055" w:rsidR="0045519C" w:rsidRPr="00FE2AC9" w:rsidRDefault="0045519C" w:rsidP="0045519C">
            <w:pPr>
              <w:rPr>
                <w:lang w:val="en-US"/>
              </w:rPr>
            </w:pPr>
            <w:r w:rsidRPr="00FE2AC9">
              <w:rPr>
                <w:lang w:val="en-US"/>
              </w:rPr>
              <w:t xml:space="preserve">E.B. Mukazhanov </w:t>
            </w:r>
          </w:p>
          <w:p w14:paraId="273FD6F3" w14:textId="77777777" w:rsidR="0045519C" w:rsidRPr="00FE2AC9" w:rsidRDefault="0045519C" w:rsidP="0045519C">
            <w:pPr>
              <w:rPr>
                <w:lang w:val="en-US"/>
              </w:rPr>
            </w:pPr>
            <w:r w:rsidRPr="00FE2AC9">
              <w:rPr>
                <w:lang w:val="en-US"/>
              </w:rPr>
              <w:t>Z. N.Alimbayeva,</w:t>
            </w:r>
          </w:p>
        </w:tc>
      </w:tr>
      <w:tr w:rsidR="0045519C" w:rsidRPr="001E7E8D" w14:paraId="1A0F4F3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CE73" w14:textId="71456027" w:rsidR="0045519C" w:rsidRPr="00FE2AC9" w:rsidRDefault="00F2044D" w:rsidP="0045519C">
            <w:r w:rsidRPr="00FE2AC9">
              <w:t>124</w:t>
            </w:r>
          </w:p>
        </w:tc>
        <w:tc>
          <w:tcPr>
            <w:tcW w:w="4634" w:type="dxa"/>
          </w:tcPr>
          <w:p w14:paraId="105DF3B6" w14:textId="77777777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"System of Non-Invasive Electrocardiac Diagnostics," </w:t>
            </w:r>
          </w:p>
        </w:tc>
        <w:tc>
          <w:tcPr>
            <w:tcW w:w="1697" w:type="dxa"/>
          </w:tcPr>
          <w:p w14:paraId="7F5B5019" w14:textId="0BA4FABE" w:rsidR="0045519C" w:rsidRPr="00FE2AC9" w:rsidRDefault="00F2044D" w:rsidP="00FE2AC9">
            <w:pPr>
              <w:jc w:val="center"/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6D1CDE1E" w14:textId="0562D8BC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iCs/>
                <w:color w:val="000000"/>
                <w:lang w:val="en-US"/>
              </w:rPr>
              <w:t>2019 20th International Conference of Young Specialists on Micro/Nanotechnologies and Electron Devices (EDM)</w:t>
            </w:r>
            <w:r w:rsidRPr="00FE2AC9">
              <w:rPr>
                <w:color w:val="000000"/>
                <w:lang w:val="en-US"/>
              </w:rPr>
              <w:t xml:space="preserve">, Erlagol, Russia, 2019, pp. 622-625, </w:t>
            </w:r>
            <w:r w:rsidRPr="00FE2AC9">
              <w:rPr>
                <w:color w:val="333333"/>
                <w:shd w:val="clear" w:color="auto" w:fill="FFFFFF"/>
                <w:lang w:val="en-US"/>
              </w:rPr>
              <w:t>DOI:</w:t>
            </w:r>
            <w:r w:rsidRPr="00FE2AC9">
              <w:rPr>
                <w:b/>
                <w:bCs/>
                <w:color w:val="333333"/>
                <w:shd w:val="clear" w:color="auto" w:fill="FFFFFF"/>
                <w:lang w:val="en-US"/>
              </w:rPr>
              <w:t> </w:t>
            </w:r>
            <w:hyperlink r:id="rId54" w:tgtFrame="_blank" w:history="1">
              <w:r w:rsidRPr="00FE2AC9">
                <w:rPr>
                  <w:color w:val="006699"/>
                  <w:u w:val="single"/>
                  <w:shd w:val="clear" w:color="auto" w:fill="FFFFFF"/>
                  <w:lang w:val="en-US"/>
                </w:rPr>
                <w:t>10.1109/EDM.2019.8823170</w:t>
              </w:r>
            </w:hyperlink>
            <w:r w:rsidRPr="00FE2AC9">
              <w:rPr>
                <w:color w:val="000000"/>
                <w:lang w:val="en-US"/>
              </w:rPr>
              <w:t>.</w:t>
            </w:r>
          </w:p>
        </w:tc>
        <w:tc>
          <w:tcPr>
            <w:tcW w:w="709" w:type="dxa"/>
          </w:tcPr>
          <w:p w14:paraId="07821BAA" w14:textId="7FA8BE30" w:rsidR="0045519C" w:rsidRPr="00FE2AC9" w:rsidRDefault="0045519C" w:rsidP="0063571D">
            <w:pPr>
              <w:shd w:val="clear" w:color="auto" w:fill="FFFFFF"/>
              <w:jc w:val="center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BF87D" w14:textId="2FC8E873" w:rsidR="0045519C" w:rsidRPr="00FE2AC9" w:rsidRDefault="0045519C" w:rsidP="0045519C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O. N. Bodin, </w:t>
            </w:r>
          </w:p>
          <w:p w14:paraId="3A28A1F0" w14:textId="77777777" w:rsidR="0045519C" w:rsidRPr="00FE2AC9" w:rsidRDefault="0045519C" w:rsidP="0045519C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M. N. Kramm, </w:t>
            </w:r>
          </w:p>
          <w:p w14:paraId="43D93573" w14:textId="77777777" w:rsidR="0045519C" w:rsidRPr="00FE2AC9" w:rsidRDefault="0045519C" w:rsidP="0045519C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F. K. Rakhmatullov </w:t>
            </w:r>
          </w:p>
          <w:p w14:paraId="7EE45EA1" w14:textId="77777777" w:rsidR="0045519C" w:rsidRPr="00FE2AC9" w:rsidRDefault="0045519C" w:rsidP="0045519C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Y. B. Mukazhanov</w:t>
            </w:r>
          </w:p>
        </w:tc>
      </w:tr>
      <w:tr w:rsidR="0045519C" w:rsidRPr="00FE2AC9" w14:paraId="0128C4F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774E" w14:textId="32C2E8AD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25</w:t>
            </w:r>
          </w:p>
        </w:tc>
        <w:tc>
          <w:tcPr>
            <w:tcW w:w="4634" w:type="dxa"/>
          </w:tcPr>
          <w:p w14:paraId="6170C240" w14:textId="77777777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"Using The Machine Learning Method in Portable ECG Monitoring System to Identify Diagnostically Complex Heart Diseases," </w:t>
            </w:r>
          </w:p>
        </w:tc>
        <w:tc>
          <w:tcPr>
            <w:tcW w:w="1697" w:type="dxa"/>
          </w:tcPr>
          <w:p w14:paraId="3DD90610" w14:textId="0EB6EF28" w:rsidR="0045519C" w:rsidRPr="00FE2AC9" w:rsidRDefault="00F2044D" w:rsidP="00FE2AC9">
            <w:pPr>
              <w:jc w:val="center"/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49CA7478" w14:textId="4820D434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iCs/>
                <w:color w:val="000000"/>
                <w:lang w:val="en-US"/>
              </w:rPr>
              <w:t>2023 IEEE 24th International Conference of Young Professionals in Electron Devices and Materials (EDM)</w:t>
            </w:r>
            <w:r w:rsidRPr="00FE2AC9">
              <w:rPr>
                <w:color w:val="000000"/>
                <w:lang w:val="en-US"/>
              </w:rPr>
              <w:t>, Novosibirsk, Russian Federation, 2023, pp. 1270-1275, DOI:</w:t>
            </w:r>
            <w:r w:rsidRPr="00FE2AC9">
              <w:rPr>
                <w:b/>
                <w:bCs/>
                <w:color w:val="000000"/>
                <w:lang w:val="en-US"/>
              </w:rPr>
              <w:t> </w:t>
            </w:r>
            <w:hyperlink r:id="rId55" w:tgtFrame="_blank" w:history="1">
              <w:r w:rsidRPr="00FE2AC9">
                <w:rPr>
                  <w:rStyle w:val="aa"/>
                  <w:lang w:val="en-US"/>
                </w:rPr>
                <w:t>10.1109/EDM58354.2023.10225021</w:t>
              </w:r>
            </w:hyperlink>
          </w:p>
        </w:tc>
        <w:tc>
          <w:tcPr>
            <w:tcW w:w="709" w:type="dxa"/>
          </w:tcPr>
          <w:p w14:paraId="76E30591" w14:textId="1B72BB65" w:rsidR="0045519C" w:rsidRPr="00FE2AC9" w:rsidRDefault="0045519C" w:rsidP="0063571D">
            <w:pPr>
              <w:jc w:val="center"/>
            </w:pPr>
            <w:r w:rsidRPr="00FE2AC9">
              <w:rPr>
                <w:color w:val="000000"/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940B" w14:textId="77777777" w:rsidR="0045519C" w:rsidRPr="00FE2AC9" w:rsidRDefault="0045519C" w:rsidP="0045519C">
            <w:pPr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 xml:space="preserve">A. K. Yerkebay, </w:t>
            </w:r>
          </w:p>
          <w:p w14:paraId="4D915A50" w14:textId="498A46C3" w:rsidR="0045519C" w:rsidRPr="00FE2AC9" w:rsidRDefault="0045519C" w:rsidP="0045519C">
            <w:pPr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en-US"/>
              </w:rPr>
              <w:t>Z. N. Alimbayeva, N. A. Bayanbay</w:t>
            </w:r>
            <w:r w:rsidRPr="00FE2AC9">
              <w:rPr>
                <w:color w:val="000000"/>
                <w:lang w:val="kk-KZ"/>
              </w:rPr>
              <w:t>,</w:t>
            </w:r>
          </w:p>
          <w:p w14:paraId="5C4293B1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color w:val="000000"/>
                <w:lang w:val="en-US"/>
              </w:rPr>
              <w:t>K. A. Ozhikenov</w:t>
            </w:r>
          </w:p>
        </w:tc>
      </w:tr>
      <w:tr w:rsidR="0045519C" w:rsidRPr="001E7E8D" w14:paraId="56672BB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92581" w14:textId="0591CD5F" w:rsidR="0045519C" w:rsidRPr="00FE2AC9" w:rsidRDefault="0045519C" w:rsidP="0045519C">
            <w:r w:rsidRPr="00FE2AC9">
              <w:rPr>
                <w:lang w:val="en-US"/>
              </w:rPr>
              <w:lastRenderedPageBreak/>
              <w:t>1</w:t>
            </w:r>
            <w:r w:rsidR="00F2044D" w:rsidRPr="00FE2AC9">
              <w:t>26</w:t>
            </w:r>
          </w:p>
        </w:tc>
        <w:tc>
          <w:tcPr>
            <w:tcW w:w="4634" w:type="dxa"/>
          </w:tcPr>
          <w:p w14:paraId="23C07D50" w14:textId="717B4CD7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Improvement of Manipulating Robot Servo Drives’ Control System</w:t>
            </w:r>
          </w:p>
        </w:tc>
        <w:tc>
          <w:tcPr>
            <w:tcW w:w="1697" w:type="dxa"/>
          </w:tcPr>
          <w:p w14:paraId="2A9434ED" w14:textId="22B84AFE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en-US"/>
              </w:rPr>
              <w:t>Электронный</w:t>
            </w:r>
          </w:p>
        </w:tc>
        <w:tc>
          <w:tcPr>
            <w:tcW w:w="4442" w:type="dxa"/>
          </w:tcPr>
          <w:p w14:paraId="12BF358A" w14:textId="5E85C973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23rd International Conference on Robotics in Alpe-Adria-Danube Region, IEEE RAAD 2014 - Conference Proceedings. 2015, 7002235 (International Journal of Mechanics and Control. Volume 67, 2014)</w:t>
            </w:r>
            <w:r w:rsidRPr="00FE2AC9"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r w:rsidRPr="00FE2AC9">
              <w:rPr>
                <w:color w:val="000000"/>
              </w:rPr>
              <w:t>DOI:</w:t>
            </w:r>
            <w:r w:rsidRPr="00FE2AC9">
              <w:rPr>
                <w:b/>
                <w:bCs/>
                <w:color w:val="000000"/>
              </w:rPr>
              <w:t> </w:t>
            </w:r>
            <w:hyperlink r:id="rId56" w:tgtFrame="_blank" w:history="1">
              <w:r w:rsidRPr="00FE2AC9">
                <w:rPr>
                  <w:rStyle w:val="aa"/>
                </w:rPr>
                <w:t>10.1109/RAAD.2014.7002235</w:t>
              </w:r>
            </w:hyperlink>
          </w:p>
        </w:tc>
        <w:tc>
          <w:tcPr>
            <w:tcW w:w="709" w:type="dxa"/>
          </w:tcPr>
          <w:p w14:paraId="4C75AB43" w14:textId="0E5928DF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80D68" w14:textId="58C98F83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Utebayev R., Tuleshov E., Tuleshova А.</w:t>
            </w:r>
          </w:p>
        </w:tc>
      </w:tr>
      <w:tr w:rsidR="001E7E8D" w:rsidRPr="001E7E8D" w14:paraId="11F2454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40821" w14:textId="6CC0E721" w:rsidR="001E7E8D" w:rsidRPr="00FE2AC9" w:rsidRDefault="001E7E8D" w:rsidP="001E7E8D">
            <w:r w:rsidRPr="00FE2AC9">
              <w:rPr>
                <w:lang w:val="en-US"/>
              </w:rPr>
              <w:t>12</w:t>
            </w:r>
            <w:r w:rsidRPr="00FE2AC9">
              <w:t>7</w:t>
            </w:r>
          </w:p>
        </w:tc>
        <w:tc>
          <w:tcPr>
            <w:tcW w:w="4634" w:type="dxa"/>
          </w:tcPr>
          <w:p w14:paraId="68B8CA3B" w14:textId="0FEC10DD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Новые подходы компьютерного управления и обработки информации каротажной станции</w:t>
            </w:r>
          </w:p>
        </w:tc>
        <w:tc>
          <w:tcPr>
            <w:tcW w:w="1697" w:type="dxa"/>
          </w:tcPr>
          <w:p w14:paraId="14331706" w14:textId="7D2AAAB8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9241F1">
              <w:t>Печатный</w:t>
            </w:r>
          </w:p>
        </w:tc>
        <w:tc>
          <w:tcPr>
            <w:tcW w:w="4442" w:type="dxa"/>
          </w:tcPr>
          <w:p w14:paraId="0706EFA4" w14:textId="145CA3C7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ХХІ ғасырдағы геологиялық барлау және мұнай-газ ісі: Технология, ғылым, білім. Халықаралық ғылыми-тәжірибелік конференциясының ғылыми еңбектер жинағы. 9-12.11.16. Алматы, 2016. С. 164-170.</w:t>
            </w:r>
          </w:p>
        </w:tc>
        <w:tc>
          <w:tcPr>
            <w:tcW w:w="709" w:type="dxa"/>
          </w:tcPr>
          <w:p w14:paraId="30240B5F" w14:textId="5FD0D0EA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F61A" w14:textId="47938B47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>Тулешов А.К., Тулешов Е.А.</w:t>
            </w:r>
          </w:p>
        </w:tc>
      </w:tr>
      <w:tr w:rsidR="001E7E8D" w:rsidRPr="00FE2AC9" w14:paraId="7069E0B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4636" w14:textId="3DD0DD3A" w:rsidR="001E7E8D" w:rsidRPr="00FE2AC9" w:rsidRDefault="001E7E8D" w:rsidP="001E7E8D">
            <w:r w:rsidRPr="00FE2AC9">
              <w:rPr>
                <w:lang w:val="en-US"/>
              </w:rPr>
              <w:t>12</w:t>
            </w:r>
            <w:r w:rsidRPr="00FE2AC9">
              <w:t>8</w:t>
            </w:r>
          </w:p>
        </w:tc>
        <w:tc>
          <w:tcPr>
            <w:tcW w:w="4634" w:type="dxa"/>
          </w:tcPr>
          <w:p w14:paraId="79E731AC" w14:textId="4CE4F50D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Применение искусственных нейронных сетей для распознавания речевых команд</w:t>
            </w:r>
          </w:p>
        </w:tc>
        <w:tc>
          <w:tcPr>
            <w:tcW w:w="1697" w:type="dxa"/>
          </w:tcPr>
          <w:p w14:paraId="35698C32" w14:textId="1C1AEE0A" w:rsidR="001E7E8D" w:rsidRPr="00FE2AC9" w:rsidRDefault="001E7E8D" w:rsidP="001E7E8D">
            <w:pPr>
              <w:jc w:val="center"/>
            </w:pPr>
            <w:r w:rsidRPr="009241F1">
              <w:t>Печатный</w:t>
            </w:r>
          </w:p>
        </w:tc>
        <w:tc>
          <w:tcPr>
            <w:tcW w:w="4442" w:type="dxa"/>
          </w:tcPr>
          <w:p w14:paraId="2D34259E" w14:textId="487DD573" w:rsidR="001E7E8D" w:rsidRPr="00FE2AC9" w:rsidRDefault="001E7E8D" w:rsidP="001E7E8D">
            <w:pPr>
              <w:shd w:val="clear" w:color="auto" w:fill="FFFFFF"/>
              <w:rPr>
                <w:color w:val="000000"/>
              </w:rPr>
            </w:pPr>
            <w:r w:rsidRPr="00FE2AC9">
              <w:rPr>
                <w:color w:val="000000"/>
              </w:rPr>
              <w:t>Материалы Международной научно-технической конференции «Шляндинские чтения - 2016». Методы, средства и технологии получения и обработки измерительной информации. Пенза, 25-27 октября 2016. С. 112-115.</w:t>
            </w:r>
          </w:p>
        </w:tc>
        <w:tc>
          <w:tcPr>
            <w:tcW w:w="709" w:type="dxa"/>
          </w:tcPr>
          <w:p w14:paraId="4493F4DE" w14:textId="44F0AAAF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B3A6" w14:textId="0252F1D9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Козлов В.В., Пижонков Я.А., </w:t>
            </w:r>
          </w:p>
        </w:tc>
      </w:tr>
      <w:tr w:rsidR="001E7E8D" w:rsidRPr="001E7E8D" w14:paraId="33662F8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7247" w14:textId="4174DC89" w:rsidR="001E7E8D" w:rsidRPr="00FE2AC9" w:rsidRDefault="001E7E8D" w:rsidP="001E7E8D">
            <w:r w:rsidRPr="00FE2AC9">
              <w:rPr>
                <w:lang w:val="en-US"/>
              </w:rPr>
              <w:t>12</w:t>
            </w:r>
            <w:r w:rsidRPr="00FE2AC9">
              <w:t>9</w:t>
            </w:r>
          </w:p>
        </w:tc>
        <w:tc>
          <w:tcPr>
            <w:tcW w:w="4634" w:type="dxa"/>
          </w:tcPr>
          <w:p w14:paraId="3D03F1D3" w14:textId="5443E2BA" w:rsidR="001E7E8D" w:rsidRPr="00FE2AC9" w:rsidRDefault="001E7E8D" w:rsidP="001E7E8D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Color Sensors for Determining the Moment of Loss Coaxiality of a Helicopter Rotor</w:t>
            </w:r>
          </w:p>
        </w:tc>
        <w:tc>
          <w:tcPr>
            <w:tcW w:w="1697" w:type="dxa"/>
          </w:tcPr>
          <w:p w14:paraId="5B6108F0" w14:textId="0F98097E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9241F1">
              <w:t>Печатный</w:t>
            </w:r>
          </w:p>
        </w:tc>
        <w:tc>
          <w:tcPr>
            <w:tcW w:w="4442" w:type="dxa"/>
          </w:tcPr>
          <w:p w14:paraId="34A0BE7F" w14:textId="7A8B3B6E" w:rsidR="001E7E8D" w:rsidRPr="00FE2AC9" w:rsidRDefault="001E7E8D" w:rsidP="001E7E8D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III International Conference “Industrial, Technologies and Engineering” ICITE-2016. Issue II. October 28-29. 2016. M.Auezov South Kazakhstan State University. Shymkent. Kazakhstan. С. 44-47.</w:t>
            </w:r>
          </w:p>
        </w:tc>
        <w:tc>
          <w:tcPr>
            <w:tcW w:w="709" w:type="dxa"/>
          </w:tcPr>
          <w:p w14:paraId="15B8E9C7" w14:textId="70068386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3063" w14:textId="4314B725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>Tuyakbaev A.A., Tuleshov E.A., Altynbekova A.N., Kushegenova Zh.K.</w:t>
            </w:r>
          </w:p>
        </w:tc>
      </w:tr>
      <w:tr w:rsidR="0045519C" w:rsidRPr="001E7E8D" w14:paraId="2513ECD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E1BA3" w14:textId="3DBF48F5" w:rsidR="0045519C" w:rsidRPr="00FE2AC9" w:rsidRDefault="0045519C" w:rsidP="0045519C">
            <w:r w:rsidRPr="00FE2AC9">
              <w:rPr>
                <w:lang w:val="en-US"/>
              </w:rPr>
              <w:lastRenderedPageBreak/>
              <w:t>1</w:t>
            </w:r>
            <w:r w:rsidR="00F2044D" w:rsidRPr="00FE2AC9">
              <w:t>30</w:t>
            </w:r>
          </w:p>
        </w:tc>
        <w:tc>
          <w:tcPr>
            <w:tcW w:w="4634" w:type="dxa"/>
          </w:tcPr>
          <w:p w14:paraId="3047323A" w14:textId="7922385F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Development of Technologies, Methods and Devices of the Functional Diagnostics of Microelectronic Sensors Parts and Components</w:t>
            </w:r>
          </w:p>
        </w:tc>
        <w:tc>
          <w:tcPr>
            <w:tcW w:w="1697" w:type="dxa"/>
          </w:tcPr>
          <w:p w14:paraId="365EB822" w14:textId="29092667" w:rsidR="0045519C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rPr>
                <w:lang w:val="en-US"/>
              </w:rPr>
              <w:t>Электронный</w:t>
            </w:r>
          </w:p>
        </w:tc>
        <w:tc>
          <w:tcPr>
            <w:tcW w:w="4442" w:type="dxa"/>
          </w:tcPr>
          <w:p w14:paraId="6ACABAC1" w14:textId="0D035823" w:rsidR="0045519C" w:rsidRPr="00FE2AC9" w:rsidRDefault="0045519C" w:rsidP="0045519C">
            <w:pPr>
              <w:shd w:val="clear" w:color="auto" w:fill="FFFFFF"/>
              <w:rPr>
                <w:color w:val="000000"/>
                <w:lang w:val="en-US"/>
              </w:rPr>
            </w:pPr>
            <w:r w:rsidRPr="00FE2AC9">
              <w:rPr>
                <w:color w:val="000000"/>
                <w:lang w:val="en-US"/>
              </w:rPr>
              <w:t>13th International Scientific-Technical Conference on Actual Problems of Electronic Instrument Engineering (APEIE). 2016 - Proceedings 1,7802218 (Scopus, Web of Science, Clarivate Analytics). С. 84-90.</w:t>
            </w:r>
          </w:p>
        </w:tc>
        <w:tc>
          <w:tcPr>
            <w:tcW w:w="709" w:type="dxa"/>
          </w:tcPr>
          <w:p w14:paraId="7E6B661C" w14:textId="5458DC41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944DE" w14:textId="0CC2F1D2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Mikhailov P.G., Ismagulova R.S., Azamatova B.N., Azamatov Zh.K.</w:t>
            </w:r>
          </w:p>
        </w:tc>
      </w:tr>
      <w:tr w:rsidR="0045519C" w:rsidRPr="00FE2AC9" w14:paraId="616498B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F550" w14:textId="3DE8449D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31</w:t>
            </w:r>
          </w:p>
        </w:tc>
        <w:tc>
          <w:tcPr>
            <w:tcW w:w="4634" w:type="dxa"/>
          </w:tcPr>
          <w:p w14:paraId="33FCC372" w14:textId="14CE2E5C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Information &amp; Probability Approach to the Evaluation of Dynamic Heart System</w:t>
            </w:r>
          </w:p>
        </w:tc>
        <w:tc>
          <w:tcPr>
            <w:tcW w:w="1697" w:type="dxa"/>
          </w:tcPr>
          <w:p w14:paraId="02E2CDE6" w14:textId="7611E2F4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5201B018" w14:textId="0DD4248E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18th International Conference of Young Specialists Don Micro/Nanotechnologies and Electron Devices. Erlagol. Altai Republic. 29 June-3 July. 2017. (Scopus, Web of Science, Clarivate Analytics). С. 601-605.</w:t>
            </w:r>
          </w:p>
        </w:tc>
        <w:tc>
          <w:tcPr>
            <w:tcW w:w="709" w:type="dxa"/>
          </w:tcPr>
          <w:p w14:paraId="25CD63C3" w14:textId="6CAC97B6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5E60D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Oleg N. Bodin, Vitalij G. Polosin, Anatoly G. Ubiennyh, Dmitrij A. Arzhaev, </w:t>
            </w:r>
          </w:p>
          <w:p w14:paraId="5378EE8E" w14:textId="64336C12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Andrej Ju. Bodin</w:t>
            </w:r>
          </w:p>
        </w:tc>
      </w:tr>
      <w:tr w:rsidR="0045519C" w:rsidRPr="001E7E8D" w14:paraId="28CD163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EA66A" w14:textId="358E6656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32</w:t>
            </w:r>
          </w:p>
        </w:tc>
        <w:tc>
          <w:tcPr>
            <w:tcW w:w="4634" w:type="dxa"/>
          </w:tcPr>
          <w:p w14:paraId="5483210D" w14:textId="761A2CEF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Pre-processing Voice Signals for Voice Recognition Systems</w:t>
            </w:r>
          </w:p>
        </w:tc>
        <w:tc>
          <w:tcPr>
            <w:tcW w:w="1697" w:type="dxa"/>
          </w:tcPr>
          <w:p w14:paraId="4597C2D1" w14:textId="5C286103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6A19B69F" w14:textId="763A97FA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18th International Conference of Young Specialists on Micro/Nanotechnologies and Electron Devices. Erlagol. Altai Republic. 29 June-3 July. 2017. (Scopus, Web of Science, Clarivate Analytics). С. 242-246.</w:t>
            </w:r>
          </w:p>
        </w:tc>
        <w:tc>
          <w:tcPr>
            <w:tcW w:w="709" w:type="dxa"/>
          </w:tcPr>
          <w:p w14:paraId="777FE4C6" w14:textId="74689F1A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360FB" w14:textId="4B523A9C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G.K. Berdibaeva, </w:t>
            </w:r>
          </w:p>
          <w:p w14:paraId="0078792B" w14:textId="17D782E8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O. N. Bodin, Valery V. Kozlov, Dmitry I. Nefed'ev, Yaroslav A. Pizhonkov</w:t>
            </w:r>
          </w:p>
        </w:tc>
      </w:tr>
      <w:tr w:rsidR="0045519C" w:rsidRPr="001E7E8D" w14:paraId="3A3E19F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789BE" w14:textId="07A6AB29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33</w:t>
            </w:r>
          </w:p>
        </w:tc>
        <w:tc>
          <w:tcPr>
            <w:tcW w:w="4634" w:type="dxa"/>
          </w:tcPr>
          <w:p w14:paraId="145C42CD" w14:textId="2D6683EA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Portable Cardioanalyzer</w:t>
            </w:r>
          </w:p>
        </w:tc>
        <w:tc>
          <w:tcPr>
            <w:tcW w:w="1697" w:type="dxa"/>
          </w:tcPr>
          <w:p w14:paraId="327B60DB" w14:textId="74954A7F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23F75BE" w14:textId="1F019B34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18th International Conference of Young Specialists on Micro/Nanotechnologies and Electron Devices. Erlagol. Altai Republic. 29 June-3 July. 2017. (Scopus, Web of Science, Clarivate Analytics). С. 605-610.</w:t>
            </w:r>
          </w:p>
        </w:tc>
        <w:tc>
          <w:tcPr>
            <w:tcW w:w="709" w:type="dxa"/>
          </w:tcPr>
          <w:p w14:paraId="1794DF1B" w14:textId="758E6FEC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FC38F" w14:textId="2AD37D72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Oleg N. Bodin, Maksim I. Safronov, Arystambek K. Zhumagulov, Vitalij G. Polosin, </w:t>
            </w:r>
            <w:r w:rsidRPr="00FE2AC9">
              <w:rPr>
                <w:lang w:val="kk-KZ"/>
              </w:rPr>
              <w:lastRenderedPageBreak/>
              <w:t>Anatolij G. Ubiennyh</w:t>
            </w:r>
          </w:p>
        </w:tc>
      </w:tr>
      <w:tr w:rsidR="0045519C" w:rsidRPr="001E7E8D" w14:paraId="02654BB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E96D1" w14:textId="0410E748" w:rsidR="0045519C" w:rsidRPr="00FE2AC9" w:rsidRDefault="0045519C" w:rsidP="0045519C">
            <w:r w:rsidRPr="00FE2AC9">
              <w:rPr>
                <w:lang w:val="en-US"/>
              </w:rPr>
              <w:lastRenderedPageBreak/>
              <w:t>1</w:t>
            </w:r>
            <w:r w:rsidR="00F2044D" w:rsidRPr="00FE2AC9">
              <w:t>34</w:t>
            </w:r>
          </w:p>
        </w:tc>
        <w:tc>
          <w:tcPr>
            <w:tcW w:w="4634" w:type="dxa"/>
          </w:tcPr>
          <w:p w14:paraId="763C9DB3" w14:textId="066A9919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Distributed Computer Diagnostic System KardioVid on the Base of the Multi-Agent Technologies</w:t>
            </w:r>
          </w:p>
        </w:tc>
        <w:tc>
          <w:tcPr>
            <w:tcW w:w="1697" w:type="dxa"/>
          </w:tcPr>
          <w:p w14:paraId="0E7ACAB3" w14:textId="2EDCB0BC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17BEF372" w14:textId="1E376FD0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18th International Conference of Young Specialists on Micro/Nanotechnologies and Electron Devices. Erlagol. Altai Republic. 29 June-3 July. 2017. (Scopus, Web of Science, Clarivate Analytics). С. 610-613.</w:t>
            </w:r>
          </w:p>
        </w:tc>
        <w:tc>
          <w:tcPr>
            <w:tcW w:w="709" w:type="dxa"/>
          </w:tcPr>
          <w:p w14:paraId="138E1BA8" w14:textId="4FC938A2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7BB32" w14:textId="0E803AA9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Oleg N. Bodin, Anatoliy G. Ubiennykh, Anton S. Sergeenkov, Svetlana A. Balakhonova, Fagim K. Rakhmatullov, </w:t>
            </w:r>
          </w:p>
        </w:tc>
      </w:tr>
      <w:tr w:rsidR="0045519C" w:rsidRPr="001E7E8D" w14:paraId="1FA5394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F0E4" w14:textId="3E297596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35</w:t>
            </w:r>
          </w:p>
        </w:tc>
        <w:tc>
          <w:tcPr>
            <w:tcW w:w="4634" w:type="dxa"/>
          </w:tcPr>
          <w:p w14:paraId="37E944B4" w14:textId="5E2979C5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Use of network technologies for the improvement of the non-invasive cardio diagnostics system</w:t>
            </w:r>
          </w:p>
        </w:tc>
        <w:tc>
          <w:tcPr>
            <w:tcW w:w="1697" w:type="dxa"/>
          </w:tcPr>
          <w:p w14:paraId="0AFD7A1F" w14:textId="16982AF8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3942AABD" w14:textId="490E53EC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Moscow Workshop on Electronic and Networking Technologies, MWENT 2018 - Volume 2018-March, 12 April 2018, (Scopus). С. 1-6.</w:t>
            </w:r>
          </w:p>
        </w:tc>
        <w:tc>
          <w:tcPr>
            <w:tcW w:w="709" w:type="dxa"/>
          </w:tcPr>
          <w:p w14:paraId="4D9CE655" w14:textId="6C8D56F8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2445" w14:textId="52650902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Bodin, O.N., Kramm, M.N., Lomtev, E.A., Polosin, V.G., Rakhmatullov, F.K.</w:t>
            </w:r>
          </w:p>
        </w:tc>
      </w:tr>
      <w:tr w:rsidR="0045519C" w:rsidRPr="001E7E8D" w14:paraId="25E02F0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B982" w14:textId="26C1D0AD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36</w:t>
            </w:r>
          </w:p>
        </w:tc>
        <w:tc>
          <w:tcPr>
            <w:tcW w:w="4634" w:type="dxa"/>
          </w:tcPr>
          <w:p w14:paraId="138D7769" w14:textId="40663D8B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The Forming Processes of Local Removal of Semiconductor Materials in Micromechanical Devices Manufacturing Technologies</w:t>
            </w:r>
          </w:p>
        </w:tc>
        <w:tc>
          <w:tcPr>
            <w:tcW w:w="1697" w:type="dxa"/>
          </w:tcPr>
          <w:p w14:paraId="352AC00D" w14:textId="51B92579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4168272" w14:textId="17D5E55A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International Journal of Mechanical Engineering and Technology (IJMET). Volume 9, Issue 10, October 2018, (Scopus). С. 1356–1367.</w:t>
            </w:r>
          </w:p>
        </w:tc>
        <w:tc>
          <w:tcPr>
            <w:tcW w:w="709" w:type="dxa"/>
          </w:tcPr>
          <w:p w14:paraId="2E973372" w14:textId="2735B4B6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C6287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P. Mikhailov, </w:t>
            </w:r>
          </w:p>
          <w:p w14:paraId="7F7F9B39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A. Kabdoldina, </w:t>
            </w:r>
          </w:p>
          <w:p w14:paraId="799D62B2" w14:textId="5FFCC788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Zh. Ualiyev</w:t>
            </w:r>
          </w:p>
        </w:tc>
      </w:tr>
      <w:tr w:rsidR="0045519C" w:rsidRPr="001E7E8D" w14:paraId="44D4223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5FCC" w14:textId="6058F6CE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37</w:t>
            </w:r>
          </w:p>
        </w:tc>
        <w:tc>
          <w:tcPr>
            <w:tcW w:w="4634" w:type="dxa"/>
          </w:tcPr>
          <w:p w14:paraId="7957DE16" w14:textId="46FCB21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Development of the structure of a multicomponent filter based on the principle of adaptive aggregation of filters</w:t>
            </w:r>
          </w:p>
        </w:tc>
        <w:tc>
          <w:tcPr>
            <w:tcW w:w="1697" w:type="dxa"/>
          </w:tcPr>
          <w:p w14:paraId="3AEFEF0C" w14:textId="03E7C516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21B27F58" w14:textId="0C68EE0C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IEEE 12th International Conference on Application of Information and Communication Technologies, AICT 2018 – Proceedings. (Scopus, Web of Science, Clarivate Analytics). С. 330-335.</w:t>
            </w:r>
          </w:p>
        </w:tc>
        <w:tc>
          <w:tcPr>
            <w:tcW w:w="709" w:type="dxa"/>
          </w:tcPr>
          <w:p w14:paraId="57CC2098" w14:textId="52626336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47F3" w14:textId="709B7218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Alimbayev C.A., Bodin O.N., Mukazhanov E.B., Alimbayeva Z.N.</w:t>
            </w:r>
          </w:p>
        </w:tc>
      </w:tr>
      <w:tr w:rsidR="0045519C" w:rsidRPr="001E7E8D" w14:paraId="7B12893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61172" w14:textId="5A0E2020" w:rsidR="0045519C" w:rsidRPr="00FE2AC9" w:rsidRDefault="0045519C" w:rsidP="0045519C">
            <w:r w:rsidRPr="00FE2AC9">
              <w:rPr>
                <w:lang w:val="en-US"/>
              </w:rPr>
              <w:lastRenderedPageBreak/>
              <w:t>13</w:t>
            </w:r>
            <w:r w:rsidR="00F2044D" w:rsidRPr="00FE2AC9">
              <w:t>8</w:t>
            </w:r>
          </w:p>
        </w:tc>
        <w:tc>
          <w:tcPr>
            <w:tcW w:w="4634" w:type="dxa"/>
          </w:tcPr>
          <w:p w14:paraId="67E7F297" w14:textId="63161F57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Reconstruction of Equivalent Electric Heart Generator</w:t>
            </w:r>
          </w:p>
        </w:tc>
        <w:tc>
          <w:tcPr>
            <w:tcW w:w="1697" w:type="dxa"/>
          </w:tcPr>
          <w:p w14:paraId="48528331" w14:textId="7A74E345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207FBDB4" w14:textId="37F01A4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2019 International Seminar on Electron Devices Design and Production, SED 2019 – Proceedings, (Scopus).</w:t>
            </w:r>
          </w:p>
        </w:tc>
        <w:tc>
          <w:tcPr>
            <w:tcW w:w="709" w:type="dxa"/>
          </w:tcPr>
          <w:p w14:paraId="5F9D6021" w14:textId="77777777" w:rsidR="0045519C" w:rsidRPr="00FE2AC9" w:rsidRDefault="0045519C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C59B" w14:textId="5D72CC59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Kenzhaliyev B.K., Ozhikenova A.K., Bodin O.N., Kramm M.N., Rahmatullov F.K.</w:t>
            </w:r>
          </w:p>
        </w:tc>
      </w:tr>
      <w:tr w:rsidR="0045519C" w:rsidRPr="001E7E8D" w14:paraId="2A1BCB3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3360" w14:textId="10B723AD" w:rsidR="0045519C" w:rsidRPr="00FE2AC9" w:rsidRDefault="0045519C" w:rsidP="0045519C">
            <w:r w:rsidRPr="00FE2AC9">
              <w:rPr>
                <w:lang w:val="en-US"/>
              </w:rPr>
              <w:t>13</w:t>
            </w:r>
            <w:r w:rsidR="00F2044D" w:rsidRPr="00FE2AC9">
              <w:t>9</w:t>
            </w:r>
          </w:p>
        </w:tc>
        <w:tc>
          <w:tcPr>
            <w:tcW w:w="4634" w:type="dxa"/>
          </w:tcPr>
          <w:p w14:paraId="25608CB8" w14:textId="0E5CC122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Improving the Interference Tolerant Noise Immunity of Ambulatory Telemetry ECG Diagnostics Systems</w:t>
            </w:r>
          </w:p>
        </w:tc>
        <w:tc>
          <w:tcPr>
            <w:tcW w:w="1697" w:type="dxa"/>
          </w:tcPr>
          <w:p w14:paraId="04033415" w14:textId="3463A6A6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9F1C251" w14:textId="7872F0D0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2019 International Seminar on Electron Devices Design and Production, SED 2019 – Proceedings, (Scopus).</w:t>
            </w:r>
          </w:p>
        </w:tc>
        <w:tc>
          <w:tcPr>
            <w:tcW w:w="709" w:type="dxa"/>
          </w:tcPr>
          <w:p w14:paraId="1AB84D7F" w14:textId="77777777" w:rsidR="0045519C" w:rsidRPr="00FE2AC9" w:rsidRDefault="0045519C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B57A" w14:textId="181648E1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Kenzhaliyev B., Ozhikenova A.K., Bodin O.N., Krivonogov L., Papshev D.</w:t>
            </w:r>
          </w:p>
        </w:tc>
      </w:tr>
      <w:tr w:rsidR="0045519C" w:rsidRPr="00FE2AC9" w14:paraId="241BBEE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DC230" w14:textId="3C6B2FE4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40</w:t>
            </w:r>
          </w:p>
        </w:tc>
        <w:tc>
          <w:tcPr>
            <w:tcW w:w="4634" w:type="dxa"/>
          </w:tcPr>
          <w:p w14:paraId="100F7EC3" w14:textId="70F5ECB8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System of Non-Invasive Electrocardiac Diagnostics</w:t>
            </w:r>
          </w:p>
        </w:tc>
        <w:tc>
          <w:tcPr>
            <w:tcW w:w="1697" w:type="dxa"/>
          </w:tcPr>
          <w:p w14:paraId="3D7EB1B7" w14:textId="1AE9F642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074A022" w14:textId="3A3487D5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20th International Conference of Young Specialists on Micro/Nanotechnologies and Electron Devices, EDM-2019, Erlagol, Altai Republic; Russian Federation. 2019. June. (Scopus, Web of Science, Clarivate Analytics). С. 622-625.</w:t>
            </w:r>
          </w:p>
        </w:tc>
        <w:tc>
          <w:tcPr>
            <w:tcW w:w="709" w:type="dxa"/>
          </w:tcPr>
          <w:p w14:paraId="55300C58" w14:textId="2FC75B12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54F8B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Alimbaev, C.A., Bodin, O.N., Kramm, M.N., Rakhmatullov, F.K., </w:t>
            </w:r>
          </w:p>
          <w:p w14:paraId="2F567D90" w14:textId="724CA43B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Mukazhanov, Y.B.</w:t>
            </w:r>
          </w:p>
        </w:tc>
      </w:tr>
      <w:tr w:rsidR="0045519C" w:rsidRPr="001E7E8D" w14:paraId="0965B99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A9246" w14:textId="4DDD1CD9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41</w:t>
            </w:r>
          </w:p>
        </w:tc>
        <w:tc>
          <w:tcPr>
            <w:tcW w:w="4634" w:type="dxa"/>
          </w:tcPr>
          <w:p w14:paraId="4D8A6191" w14:textId="6627E95D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The Use of Unmanned Aerial Vehicle for Emergency Medical Assistance</w:t>
            </w:r>
          </w:p>
        </w:tc>
        <w:tc>
          <w:tcPr>
            <w:tcW w:w="1697" w:type="dxa"/>
          </w:tcPr>
          <w:p w14:paraId="50CDE538" w14:textId="37B8FF04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5DF849E" w14:textId="40CE056E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20th International Conference of Young Specialists on Micro/Nanotechnologies and Electron Devices, EDM-2019, Erlagol, Altai Republic; Russian Federation. 2019. June. (Scopus, Web of Science, Clarivate Analytics). С. 597-600.</w:t>
            </w:r>
          </w:p>
        </w:tc>
        <w:tc>
          <w:tcPr>
            <w:tcW w:w="709" w:type="dxa"/>
          </w:tcPr>
          <w:p w14:paraId="6AEF4AC2" w14:textId="4F95EBAE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3D881" w14:textId="5B092E62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Bayanbay, N.A., Beisembetov, I.K., Bezborodova, O.E., Bodin, O.N., Polosin, V.G.</w:t>
            </w:r>
          </w:p>
        </w:tc>
      </w:tr>
      <w:tr w:rsidR="0045519C" w:rsidRPr="001E7E8D" w14:paraId="79D89566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B5EF4" w14:textId="57B0AF0B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42</w:t>
            </w:r>
          </w:p>
        </w:tc>
        <w:tc>
          <w:tcPr>
            <w:tcW w:w="4634" w:type="dxa"/>
          </w:tcPr>
          <w:p w14:paraId="22B65D9B" w14:textId="59A86BE8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Neural Network Analysis of Electrocardiogram Signal</w:t>
            </w:r>
          </w:p>
        </w:tc>
        <w:tc>
          <w:tcPr>
            <w:tcW w:w="1697" w:type="dxa"/>
          </w:tcPr>
          <w:p w14:paraId="4931C82B" w14:textId="7F8AFB37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15D8F0B1" w14:textId="5EE5AF58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20th International Conference of Young Specialists on Micro/Nanotechnologies and Electron Devices, EDM-2019, Erlagol, </w:t>
            </w:r>
            <w:r w:rsidRPr="00FE2AC9">
              <w:rPr>
                <w:color w:val="000000"/>
                <w:lang w:val="kk-KZ"/>
              </w:rPr>
              <w:lastRenderedPageBreak/>
              <w:t>Altai Republic; Russian Federation. 2019. June. (Scopus, Web of Science, Clarivate Analytics). С. 606-611.</w:t>
            </w:r>
          </w:p>
        </w:tc>
        <w:tc>
          <w:tcPr>
            <w:tcW w:w="709" w:type="dxa"/>
          </w:tcPr>
          <w:p w14:paraId="3E966C53" w14:textId="457F5D95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8492" w14:textId="0A4549DC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Alimbayeva, Z.N., Ozhikenova, A.K., Bodin, O.N., </w:t>
            </w:r>
            <w:r w:rsidRPr="00FE2AC9">
              <w:rPr>
                <w:lang w:val="kk-KZ"/>
              </w:rPr>
              <w:lastRenderedPageBreak/>
              <w:t>Gerasimov, A.I., Mukazhanov, Y.B.</w:t>
            </w:r>
          </w:p>
        </w:tc>
      </w:tr>
      <w:tr w:rsidR="0045519C" w:rsidRPr="001E7E8D" w14:paraId="514C780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D0D3" w14:textId="263F71A8" w:rsidR="0045519C" w:rsidRPr="00FE2AC9" w:rsidRDefault="0045519C" w:rsidP="0045519C">
            <w:r w:rsidRPr="00FE2AC9">
              <w:rPr>
                <w:lang w:val="en-US"/>
              </w:rPr>
              <w:lastRenderedPageBreak/>
              <w:t>1</w:t>
            </w:r>
            <w:r w:rsidR="00F2044D" w:rsidRPr="00FE2AC9">
              <w:t>43</w:t>
            </w:r>
          </w:p>
        </w:tc>
        <w:tc>
          <w:tcPr>
            <w:tcW w:w="4634" w:type="dxa"/>
          </w:tcPr>
          <w:p w14:paraId="08DFE4FB" w14:textId="282F67DC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Heart State Monitoring Using Multi-Agent Technology</w:t>
            </w:r>
          </w:p>
        </w:tc>
        <w:tc>
          <w:tcPr>
            <w:tcW w:w="1697" w:type="dxa"/>
          </w:tcPr>
          <w:p w14:paraId="106018C0" w14:textId="1A3D1A8D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51A22DA1" w14:textId="3CA562AD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2019 8th Mediterranean Conference on Embedded Computing, MECO 2019. – Proceedings, (Scopus, Web of Science, Clarivate Analytics).</w:t>
            </w:r>
          </w:p>
        </w:tc>
        <w:tc>
          <w:tcPr>
            <w:tcW w:w="709" w:type="dxa"/>
          </w:tcPr>
          <w:p w14:paraId="55BD55F3" w14:textId="77777777" w:rsidR="0045519C" w:rsidRPr="00FE2AC9" w:rsidRDefault="0045519C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2AA9" w14:textId="1F2F3D36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Bekbay, A., Ozhikenova, A., Bodin, O.N., Bezborodova, O., Rakhmatullov, F.</w:t>
            </w:r>
          </w:p>
        </w:tc>
      </w:tr>
      <w:tr w:rsidR="001E7E8D" w:rsidRPr="001E7E8D" w14:paraId="5FD672D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A60A" w14:textId="28C85993" w:rsidR="001E7E8D" w:rsidRPr="00FE2AC9" w:rsidRDefault="001E7E8D" w:rsidP="001E7E8D">
            <w:r w:rsidRPr="00FE2AC9">
              <w:rPr>
                <w:lang w:val="en-US"/>
              </w:rPr>
              <w:t>1</w:t>
            </w:r>
            <w:r w:rsidRPr="00FE2AC9">
              <w:t>44</w:t>
            </w:r>
          </w:p>
        </w:tc>
        <w:tc>
          <w:tcPr>
            <w:tcW w:w="4634" w:type="dxa"/>
          </w:tcPr>
          <w:p w14:paraId="5BB9A440" w14:textId="7AEB91EA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Организация компьютерной системы для диагностики инфаркта миокарда</w:t>
            </w:r>
          </w:p>
        </w:tc>
        <w:tc>
          <w:tcPr>
            <w:tcW w:w="1697" w:type="dxa"/>
          </w:tcPr>
          <w:p w14:paraId="7BDF0430" w14:textId="7219C90B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672831">
              <w:t>Печатный</w:t>
            </w:r>
          </w:p>
        </w:tc>
        <w:tc>
          <w:tcPr>
            <w:tcW w:w="4442" w:type="dxa"/>
          </w:tcPr>
          <w:p w14:paraId="35B09695" w14:textId="1766A2C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Материалы Международной научно-технической конференции «Шляндинские чтения - 2019». Методы, средства и технологии получения и обработки измерительной информации. Пенза, 28-30 октября 2019 г. С. 262-266.</w:t>
            </w:r>
          </w:p>
        </w:tc>
        <w:tc>
          <w:tcPr>
            <w:tcW w:w="709" w:type="dxa"/>
          </w:tcPr>
          <w:p w14:paraId="528D9065" w14:textId="1506384C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94A5C" w14:textId="724C149C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>Алимбаев Ч.А., Алимбаева Ж.А., Баянбай Н.А., Бодин О.Н.</w:t>
            </w:r>
          </w:p>
        </w:tc>
      </w:tr>
      <w:tr w:rsidR="001E7E8D" w:rsidRPr="00FE2AC9" w14:paraId="33BB68A3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0E854" w14:textId="66FD86FA" w:rsidR="001E7E8D" w:rsidRPr="00FE2AC9" w:rsidRDefault="001E7E8D" w:rsidP="001E7E8D">
            <w:r w:rsidRPr="00FE2AC9">
              <w:rPr>
                <w:lang w:val="en-US"/>
              </w:rPr>
              <w:t>1</w:t>
            </w:r>
            <w:r w:rsidRPr="00FE2AC9">
              <w:t>45</w:t>
            </w:r>
          </w:p>
        </w:tc>
        <w:tc>
          <w:tcPr>
            <w:tcW w:w="4634" w:type="dxa"/>
          </w:tcPr>
          <w:p w14:paraId="532DD6C6" w14:textId="4B4C51A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Application of neural networks for processing and cardio signal analysis</w:t>
            </w:r>
          </w:p>
        </w:tc>
        <w:tc>
          <w:tcPr>
            <w:tcW w:w="1697" w:type="dxa"/>
          </w:tcPr>
          <w:p w14:paraId="2095584D" w14:textId="2EAC6385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672831">
              <w:t>Печатный</w:t>
            </w:r>
          </w:p>
        </w:tc>
        <w:tc>
          <w:tcPr>
            <w:tcW w:w="4442" w:type="dxa"/>
          </w:tcPr>
          <w:p w14:paraId="1C694ACE" w14:textId="5DEC9A1B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Неделя науки СПбПУ. Материалы научной конференции с международным участием 18-23 ноября 2019 года. Институт компьютерных наук и технологий. С. 105-108.</w:t>
            </w:r>
          </w:p>
        </w:tc>
        <w:tc>
          <w:tcPr>
            <w:tcW w:w="709" w:type="dxa"/>
          </w:tcPr>
          <w:p w14:paraId="0E678998" w14:textId="2AAA6978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7044" w14:textId="77777777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Zh. Alimbayeva, Ch. Alimbayev, </w:t>
            </w:r>
          </w:p>
          <w:p w14:paraId="0B3C3C4F" w14:textId="77777777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N. Bayanbay, </w:t>
            </w:r>
          </w:p>
          <w:p w14:paraId="35164E02" w14:textId="4F83B825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>K. Ozhiken</w:t>
            </w:r>
          </w:p>
        </w:tc>
      </w:tr>
      <w:tr w:rsidR="001E7E8D" w:rsidRPr="00FE2AC9" w14:paraId="144DC4D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9DD2" w14:textId="7D5AADB1" w:rsidR="001E7E8D" w:rsidRPr="00FE2AC9" w:rsidRDefault="001E7E8D" w:rsidP="001E7E8D">
            <w:r w:rsidRPr="00FE2AC9">
              <w:rPr>
                <w:lang w:val="en-US"/>
              </w:rPr>
              <w:t>1</w:t>
            </w:r>
            <w:r w:rsidRPr="00FE2AC9">
              <w:t>46</w:t>
            </w:r>
          </w:p>
        </w:tc>
        <w:tc>
          <w:tcPr>
            <w:tcW w:w="4634" w:type="dxa"/>
          </w:tcPr>
          <w:p w14:paraId="3C6B494C" w14:textId="71A17254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Development of a portable cardio analyzer (PCA)</w:t>
            </w:r>
          </w:p>
        </w:tc>
        <w:tc>
          <w:tcPr>
            <w:tcW w:w="1697" w:type="dxa"/>
          </w:tcPr>
          <w:p w14:paraId="7AE7B170" w14:textId="196466FE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672831">
              <w:t>Печатный</w:t>
            </w:r>
          </w:p>
        </w:tc>
        <w:tc>
          <w:tcPr>
            <w:tcW w:w="4442" w:type="dxa"/>
          </w:tcPr>
          <w:p w14:paraId="258F04CF" w14:textId="4DB788C1" w:rsidR="001E7E8D" w:rsidRPr="00FE2AC9" w:rsidRDefault="001E7E8D" w:rsidP="001E7E8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Неделя науки СПбПУ. Материалы научной конференции с международным участием 18–23 ноября 2019 года. Институт биомедицинских систем и биотехнологий. Часть 2. Высшая школа </w:t>
            </w:r>
            <w:r w:rsidRPr="00FE2AC9">
              <w:rPr>
                <w:color w:val="000000"/>
                <w:lang w:val="kk-KZ"/>
              </w:rPr>
              <w:lastRenderedPageBreak/>
              <w:t>биомедицинских систем и технологий. С. 3-5.</w:t>
            </w:r>
          </w:p>
        </w:tc>
        <w:tc>
          <w:tcPr>
            <w:tcW w:w="709" w:type="dxa"/>
          </w:tcPr>
          <w:p w14:paraId="7AB83B0F" w14:textId="669CDA5D" w:rsidR="001E7E8D" w:rsidRPr="00FE2AC9" w:rsidRDefault="001E7E8D" w:rsidP="001E7E8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71D4" w14:textId="77777777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Ch. Alimbayev, </w:t>
            </w:r>
          </w:p>
          <w:p w14:paraId="3FFF5EAF" w14:textId="77777777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Zh. Alimbayeva, </w:t>
            </w:r>
          </w:p>
          <w:p w14:paraId="2CD9C245" w14:textId="77777777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N. Bayanbay, </w:t>
            </w:r>
          </w:p>
          <w:p w14:paraId="08BEA1B1" w14:textId="38FEA450" w:rsidR="001E7E8D" w:rsidRPr="00FE2AC9" w:rsidRDefault="001E7E8D" w:rsidP="001E7E8D">
            <w:pPr>
              <w:rPr>
                <w:lang w:val="kk-KZ"/>
              </w:rPr>
            </w:pPr>
            <w:r w:rsidRPr="00FE2AC9">
              <w:rPr>
                <w:lang w:val="kk-KZ"/>
              </w:rPr>
              <w:t>O. Bodin</w:t>
            </w:r>
          </w:p>
        </w:tc>
      </w:tr>
      <w:tr w:rsidR="0045519C" w:rsidRPr="001E7E8D" w14:paraId="6F9FC00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DA3AB" w14:textId="4889BB54" w:rsidR="0045519C" w:rsidRPr="00FE2AC9" w:rsidRDefault="0045519C" w:rsidP="0045519C">
            <w:r w:rsidRPr="00FE2AC9">
              <w:rPr>
                <w:lang w:val="en-US"/>
              </w:rPr>
              <w:t>14</w:t>
            </w:r>
            <w:r w:rsidR="00F2044D" w:rsidRPr="00FE2AC9">
              <w:t>7</w:t>
            </w:r>
          </w:p>
        </w:tc>
        <w:tc>
          <w:tcPr>
            <w:tcW w:w="4634" w:type="dxa"/>
          </w:tcPr>
          <w:p w14:paraId="59DCA7F8" w14:textId="1A38023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Peculiarities of equipping an unmanned medical aerial vehicle during search and rescue operations</w:t>
            </w:r>
          </w:p>
        </w:tc>
        <w:tc>
          <w:tcPr>
            <w:tcW w:w="1697" w:type="dxa"/>
          </w:tcPr>
          <w:p w14:paraId="0124AE90" w14:textId="62C8AB59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77497924" w14:textId="55C7988D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International Conference of Young Specialists on Micro/Nanotechnologies and Electron Devices, EDM. 2020, June, (Scopus, Web of Science, Clarivate Analytics). С. 464-469, 9153525.</w:t>
            </w:r>
          </w:p>
        </w:tc>
        <w:tc>
          <w:tcPr>
            <w:tcW w:w="709" w:type="dxa"/>
          </w:tcPr>
          <w:p w14:paraId="58B94813" w14:textId="5D1F0AAD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CD4F2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Bayanbay, N.A., Tuleshov, Y.A.,</w:t>
            </w:r>
          </w:p>
          <w:p w14:paraId="570ED8CB" w14:textId="4FE14765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Bodin, O.N., Spirkin, A.N.</w:t>
            </w:r>
          </w:p>
        </w:tc>
      </w:tr>
      <w:tr w:rsidR="0045519C" w:rsidRPr="00FE2AC9" w14:paraId="06A8A7ED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B44DC" w14:textId="64A07B68" w:rsidR="0045519C" w:rsidRPr="00FE2AC9" w:rsidRDefault="0045519C" w:rsidP="0045519C">
            <w:r w:rsidRPr="00FE2AC9">
              <w:rPr>
                <w:lang w:val="en-US"/>
              </w:rPr>
              <w:t>14</w:t>
            </w:r>
            <w:r w:rsidR="00F2044D" w:rsidRPr="00FE2AC9">
              <w:t>8</w:t>
            </w:r>
          </w:p>
        </w:tc>
        <w:tc>
          <w:tcPr>
            <w:tcW w:w="4634" w:type="dxa"/>
          </w:tcPr>
          <w:p w14:paraId="0C6D7308" w14:textId="0F3A4A4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A bionic approach to the construction of a voice control system in emergency conditions</w:t>
            </w:r>
          </w:p>
        </w:tc>
        <w:tc>
          <w:tcPr>
            <w:tcW w:w="1697" w:type="dxa"/>
          </w:tcPr>
          <w:p w14:paraId="5DE2BBD7" w14:textId="25892E5C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5E4D2150" w14:textId="6A1FB2E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International Conference of Young Specialists on Micro/Nanotechnologies and Electron Devices, EDM. 2020, June, (Scopus, Web of Science, Clarivate Analytics). С. 440-444, 9153542.</w:t>
            </w:r>
          </w:p>
        </w:tc>
        <w:tc>
          <w:tcPr>
            <w:tcW w:w="709" w:type="dxa"/>
          </w:tcPr>
          <w:p w14:paraId="5003DDB7" w14:textId="0AE988FC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75CB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Berdibaeva, G.K., Bodin, O.N., Bezborodova, O.E.,</w:t>
            </w:r>
          </w:p>
          <w:p w14:paraId="3F5DA5A6" w14:textId="3359BDAB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Nurlan, B., </w:t>
            </w:r>
          </w:p>
        </w:tc>
      </w:tr>
      <w:tr w:rsidR="0045519C" w:rsidRPr="001E7E8D" w14:paraId="24E00C5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A868" w14:textId="716BCCC8" w:rsidR="0045519C" w:rsidRPr="00FE2AC9" w:rsidRDefault="0045519C" w:rsidP="0045519C">
            <w:r w:rsidRPr="00FE2AC9">
              <w:rPr>
                <w:lang w:val="en-US"/>
              </w:rPr>
              <w:t>14</w:t>
            </w:r>
            <w:r w:rsidR="00F2044D" w:rsidRPr="00FE2AC9">
              <w:t>9</w:t>
            </w:r>
          </w:p>
        </w:tc>
        <w:tc>
          <w:tcPr>
            <w:tcW w:w="4634" w:type="dxa"/>
          </w:tcPr>
          <w:p w14:paraId="0E237141" w14:textId="2BC4AD3A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Formation of an Optical Measuring Channel for Sensor Systems of Robotic Complexes in the Power Industry</w:t>
            </w:r>
          </w:p>
        </w:tc>
        <w:tc>
          <w:tcPr>
            <w:tcW w:w="1697" w:type="dxa"/>
          </w:tcPr>
          <w:p w14:paraId="00BC8B6E" w14:textId="76EF500C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5C3DB302" w14:textId="6A2888D7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Proceedings - ICOECS 2021: 2021 International Conference on Electrotechnical Complexes and Systems, 2021, (Scopus). С. 395–399.</w:t>
            </w:r>
          </w:p>
        </w:tc>
        <w:tc>
          <w:tcPr>
            <w:tcW w:w="709" w:type="dxa"/>
          </w:tcPr>
          <w:p w14:paraId="46092879" w14:textId="042C1A94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CFDA9" w14:textId="77777777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Mukhamadiev A.A., </w:t>
            </w:r>
          </w:p>
          <w:p w14:paraId="6862799B" w14:textId="14CE298F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Ozhikenov A.K., Yasoveev K.V.</w:t>
            </w:r>
          </w:p>
        </w:tc>
      </w:tr>
      <w:tr w:rsidR="0045519C" w:rsidRPr="001E7E8D" w14:paraId="6031652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50D7" w14:textId="2C94BD20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50</w:t>
            </w:r>
          </w:p>
        </w:tc>
        <w:tc>
          <w:tcPr>
            <w:tcW w:w="4634" w:type="dxa"/>
          </w:tcPr>
          <w:p w14:paraId="5BB52CF5" w14:textId="687F4656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Design and modeling of self-sustainable bathroom floor cleaning robot system</w:t>
            </w:r>
          </w:p>
        </w:tc>
        <w:tc>
          <w:tcPr>
            <w:tcW w:w="1697" w:type="dxa"/>
          </w:tcPr>
          <w:p w14:paraId="508A9F93" w14:textId="606D2151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7118ABCE" w14:textId="6C5140B4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International Conference on Control, Automation and Systems, 2021, October, (Scopus). С. 1860–1865.</w:t>
            </w:r>
          </w:p>
        </w:tc>
        <w:tc>
          <w:tcPr>
            <w:tcW w:w="709" w:type="dxa"/>
          </w:tcPr>
          <w:p w14:paraId="5A840322" w14:textId="2B044382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1AC40" w14:textId="43316635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Yeshmukhameto</w:t>
            </w:r>
            <w:r w:rsidR="0063571D">
              <w:rPr>
                <w:lang w:val="kk-KZ"/>
              </w:rPr>
              <w:t xml:space="preserve"> </w:t>
            </w:r>
            <w:r w:rsidRPr="00FE2AC9">
              <w:rPr>
                <w:lang w:val="kk-KZ"/>
              </w:rPr>
              <w:t xml:space="preserve">A., </w:t>
            </w:r>
          </w:p>
          <w:p w14:paraId="15790E97" w14:textId="3DB9DC01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>Baratova, A., Salemkhan, A., Buribayev Z., Amirgaliyev, Y.</w:t>
            </w:r>
          </w:p>
        </w:tc>
      </w:tr>
      <w:tr w:rsidR="0045519C" w:rsidRPr="001E7E8D" w14:paraId="0F73A2E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485B0" w14:textId="52906A10" w:rsidR="0045519C" w:rsidRPr="00FE2AC9" w:rsidRDefault="0045519C" w:rsidP="0045519C">
            <w:r w:rsidRPr="00FE2AC9">
              <w:rPr>
                <w:lang w:val="en-US"/>
              </w:rPr>
              <w:t>1</w:t>
            </w:r>
            <w:r w:rsidR="00F2044D" w:rsidRPr="00FE2AC9">
              <w:t>51</w:t>
            </w:r>
          </w:p>
        </w:tc>
        <w:tc>
          <w:tcPr>
            <w:tcW w:w="4634" w:type="dxa"/>
          </w:tcPr>
          <w:p w14:paraId="50596BD5" w14:textId="3060E9A9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Development of an atrioventricular block prediction method for portable heart monitoring system</w:t>
            </w:r>
          </w:p>
        </w:tc>
        <w:tc>
          <w:tcPr>
            <w:tcW w:w="1697" w:type="dxa"/>
          </w:tcPr>
          <w:p w14:paraId="118A9B61" w14:textId="13A17C61" w:rsidR="0045519C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D779948" w14:textId="34B712EC" w:rsidR="0045519C" w:rsidRPr="00FE2AC9" w:rsidRDefault="0045519C" w:rsidP="0045519C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Eastern-European Journal of Enterprise Technologies, (Scopus). 2022, 3(5-117), С. 15–27.</w:t>
            </w:r>
          </w:p>
        </w:tc>
        <w:tc>
          <w:tcPr>
            <w:tcW w:w="709" w:type="dxa"/>
          </w:tcPr>
          <w:p w14:paraId="404005BF" w14:textId="089082B0" w:rsidR="0045519C" w:rsidRPr="00FE2AC9" w:rsidRDefault="0045519C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38C4" w14:textId="1E39FA84" w:rsidR="0045519C" w:rsidRPr="00FE2AC9" w:rsidRDefault="0045519C" w:rsidP="0045519C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Bekbay, A., Alimbayeva, Z., </w:t>
            </w:r>
            <w:r w:rsidRPr="00FE2AC9">
              <w:rPr>
                <w:lang w:val="kk-KZ"/>
              </w:rPr>
              <w:lastRenderedPageBreak/>
              <w:t>Alimbayev, C., Mukazhanov, Y.</w:t>
            </w:r>
          </w:p>
        </w:tc>
      </w:tr>
      <w:tr w:rsidR="00733E1D" w:rsidRPr="001E7E8D" w14:paraId="5208D889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F85D8" w14:textId="014D7F23" w:rsidR="00733E1D" w:rsidRPr="00FE2AC9" w:rsidRDefault="00323086" w:rsidP="00733E1D">
            <w:r w:rsidRPr="00FE2AC9">
              <w:lastRenderedPageBreak/>
              <w:t>152</w:t>
            </w:r>
          </w:p>
        </w:tc>
        <w:tc>
          <w:tcPr>
            <w:tcW w:w="4634" w:type="dxa"/>
          </w:tcPr>
          <w:p w14:paraId="3CBE8C3C" w14:textId="02B0B5FE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</w:rPr>
              <w:t>Аппарат искусственной вентиляции легких</w:t>
            </w:r>
          </w:p>
        </w:tc>
        <w:tc>
          <w:tcPr>
            <w:tcW w:w="1697" w:type="dxa"/>
          </w:tcPr>
          <w:p w14:paraId="75169F54" w14:textId="1AEAB1F1" w:rsidR="00733E1D" w:rsidRPr="00FE2AC9" w:rsidRDefault="00F2044D" w:rsidP="00FE2AC9">
            <w:pPr>
              <w:jc w:val="center"/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7FEB48EE" w14:textId="2039AA77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 xml:space="preserve">Metody, sredstva i tekhnologii polucheniya i obrabotki izmeritel’noy informatsii (Shlyandinskie chteniya–2022), XV International Scientific and Technical Conference </w:t>
            </w:r>
            <w:r w:rsidRPr="00FE2AC9">
              <w:rPr>
                <w:color w:val="000000"/>
              </w:rPr>
              <w:t>Пенза</w:t>
            </w:r>
            <w:r w:rsidRPr="00FE2AC9">
              <w:rPr>
                <w:color w:val="000000"/>
                <w:lang w:val="en-US"/>
              </w:rPr>
              <w:t xml:space="preserve">, </w:t>
            </w:r>
            <w:r w:rsidRPr="00FE2AC9">
              <w:rPr>
                <w:color w:val="000000"/>
              </w:rPr>
              <w:t>Ресей</w:t>
            </w:r>
            <w:r w:rsidRPr="00FE2AC9">
              <w:rPr>
                <w:color w:val="000000"/>
                <w:lang w:val="kk-KZ"/>
              </w:rPr>
              <w:t>,</w:t>
            </w:r>
            <w:r w:rsidRPr="00FE2AC9">
              <w:rPr>
                <w:lang w:val="en-US"/>
              </w:rPr>
              <w:t xml:space="preserve"> </w:t>
            </w:r>
            <w:r w:rsidRPr="00FE2AC9">
              <w:rPr>
                <w:color w:val="000000"/>
                <w:lang w:val="en-US"/>
              </w:rPr>
              <w:t>156–158</w:t>
            </w:r>
          </w:p>
        </w:tc>
        <w:tc>
          <w:tcPr>
            <w:tcW w:w="709" w:type="dxa"/>
          </w:tcPr>
          <w:p w14:paraId="0059D690" w14:textId="079541D5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color w:val="000000"/>
                <w:lang w:val="kk-KZ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0EC8" w14:textId="35571AFC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color w:val="000000"/>
                <w:lang w:val="kk-KZ"/>
              </w:rPr>
              <w:t>Moldash B. T., Shylmyrza U. Zh., Alimbayeva Zh. N., Alimbayev Ch. A., Ozhikenov K. A.</w:t>
            </w:r>
          </w:p>
        </w:tc>
      </w:tr>
      <w:tr w:rsidR="00733E1D" w:rsidRPr="001E7E8D" w14:paraId="1DE73935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9420D" w14:textId="01010AED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53</w:t>
            </w:r>
          </w:p>
        </w:tc>
        <w:tc>
          <w:tcPr>
            <w:tcW w:w="4634" w:type="dxa"/>
          </w:tcPr>
          <w:p w14:paraId="64C7DC10" w14:textId="2781AD10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Using The Machine Learning Method in Portable ECG Monitoring System to Identify Diagnostically Complex Heart Diseases</w:t>
            </w:r>
          </w:p>
        </w:tc>
        <w:tc>
          <w:tcPr>
            <w:tcW w:w="1697" w:type="dxa"/>
          </w:tcPr>
          <w:p w14:paraId="62524F04" w14:textId="2805E6BA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AAE3A4D" w14:textId="09477375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International Conference of Young Specialists on Micro/Nanotechnologies and Electron Devices, EDM, (Scopus). 2023, June. С. 1270–1275.</w:t>
            </w:r>
          </w:p>
        </w:tc>
        <w:tc>
          <w:tcPr>
            <w:tcW w:w="709" w:type="dxa"/>
          </w:tcPr>
          <w:p w14:paraId="58FF5A63" w14:textId="2AF2415A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6D91" w14:textId="314C5FDD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Yerkebay, A.K., Alimbayeva, Z.N., Alimbayev, C.A., Bayanbay, N.A., </w:t>
            </w:r>
          </w:p>
        </w:tc>
      </w:tr>
      <w:tr w:rsidR="00733E1D" w:rsidRPr="00FE2AC9" w14:paraId="26F223E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0FBE" w14:textId="330005A1" w:rsidR="00733E1D" w:rsidRPr="00FE2AC9" w:rsidRDefault="00323086" w:rsidP="00733E1D">
            <w:r w:rsidRPr="00FE2AC9">
              <w:t>154</w:t>
            </w:r>
          </w:p>
        </w:tc>
        <w:tc>
          <w:tcPr>
            <w:tcW w:w="4634" w:type="dxa"/>
          </w:tcPr>
          <w:p w14:paraId="301EACD6" w14:textId="75FCC12E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Structural Design of a Rehabilitation Robot for the Upper Limb</w:t>
            </w:r>
          </w:p>
        </w:tc>
        <w:tc>
          <w:tcPr>
            <w:tcW w:w="1697" w:type="dxa"/>
          </w:tcPr>
          <w:p w14:paraId="23D96C27" w14:textId="6523C072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6716E8E9" w14:textId="0F22B212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AIP Conference Proceedings. Vol. 3063, Issue 121, 2024. 2nd International Conference on Electronics, Engineering Physics, and Earth Science, EEPES 2023 (Scopus).</w:t>
            </w:r>
          </w:p>
        </w:tc>
        <w:tc>
          <w:tcPr>
            <w:tcW w:w="709" w:type="dxa"/>
          </w:tcPr>
          <w:p w14:paraId="74F21D31" w14:textId="2AC1E201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4F58" w14:textId="777777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D. Bizhanov, </w:t>
            </w:r>
          </w:p>
          <w:p w14:paraId="2615BC47" w14:textId="777777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N. Zhetenbayev, </w:t>
            </w:r>
          </w:p>
          <w:p w14:paraId="23469DFC" w14:textId="6727A483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G. Balbayev, </w:t>
            </w:r>
          </w:p>
          <w:p w14:paraId="67C9F056" w14:textId="777777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S. Kuzembay, </w:t>
            </w:r>
          </w:p>
          <w:p w14:paraId="0756C5E2" w14:textId="76DF18DE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>S. Yussupova</w:t>
            </w:r>
          </w:p>
        </w:tc>
      </w:tr>
      <w:tr w:rsidR="00733E1D" w:rsidRPr="001E7E8D" w14:paraId="28A8D24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2600" w14:textId="7BFEF7DA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55</w:t>
            </w:r>
          </w:p>
        </w:tc>
        <w:tc>
          <w:tcPr>
            <w:tcW w:w="4634" w:type="dxa"/>
          </w:tcPr>
          <w:p w14:paraId="3DDFA37E" w14:textId="68F265C7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Design and Performance of a Motion Assisting Device for Elbow Joint</w:t>
            </w:r>
          </w:p>
        </w:tc>
        <w:tc>
          <w:tcPr>
            <w:tcW w:w="1697" w:type="dxa"/>
          </w:tcPr>
          <w:p w14:paraId="478FFC47" w14:textId="76222CAF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79CE1205" w14:textId="761D18DA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Mechanisms and Machine Science, 2024, 167 MMS. С. 152–159.</w:t>
            </w:r>
          </w:p>
        </w:tc>
        <w:tc>
          <w:tcPr>
            <w:tcW w:w="709" w:type="dxa"/>
          </w:tcPr>
          <w:p w14:paraId="71964F09" w14:textId="5F71F80D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0AFA" w14:textId="4915FE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>Dauren B., Nursultan Z., Ceccarelli M., Balbayev G.,.</w:t>
            </w:r>
          </w:p>
        </w:tc>
      </w:tr>
      <w:tr w:rsidR="00733E1D" w:rsidRPr="00FE2AC9" w14:paraId="6CD0A8C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854F9" w14:textId="512A7FD3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56</w:t>
            </w:r>
          </w:p>
        </w:tc>
        <w:tc>
          <w:tcPr>
            <w:tcW w:w="4634" w:type="dxa"/>
          </w:tcPr>
          <w:p w14:paraId="1430804B" w14:textId="126C5E32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Structural Design of a Rehabilitation Robot for the Upper Limb</w:t>
            </w:r>
          </w:p>
        </w:tc>
        <w:tc>
          <w:tcPr>
            <w:tcW w:w="1697" w:type="dxa"/>
          </w:tcPr>
          <w:p w14:paraId="23B67AB0" w14:textId="1A78C1BC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2A8D89AE" w14:textId="65469293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AIP Conference Proceedings, 2024, 3063(1), 060002.</w:t>
            </w:r>
          </w:p>
        </w:tc>
        <w:tc>
          <w:tcPr>
            <w:tcW w:w="709" w:type="dxa"/>
          </w:tcPr>
          <w:p w14:paraId="12E7A697" w14:textId="32460515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29FF" w14:textId="777777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Dauren B., Nursultan Z., </w:t>
            </w:r>
          </w:p>
          <w:p w14:paraId="44845D52" w14:textId="777777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Gani B., </w:t>
            </w:r>
          </w:p>
          <w:p w14:paraId="5BEEA22E" w14:textId="24FCE9A2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Serikbol K., Saltanat Y., </w:t>
            </w:r>
          </w:p>
        </w:tc>
      </w:tr>
      <w:tr w:rsidR="00733E1D" w:rsidRPr="00FE2AC9" w14:paraId="13F28F3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841B" w14:textId="0BA5BD37" w:rsidR="00733E1D" w:rsidRPr="00FE2AC9" w:rsidRDefault="00733E1D" w:rsidP="00733E1D">
            <w:r w:rsidRPr="00FE2AC9">
              <w:rPr>
                <w:lang w:val="en-US"/>
              </w:rPr>
              <w:lastRenderedPageBreak/>
              <w:t>1</w:t>
            </w:r>
            <w:r w:rsidR="00323086" w:rsidRPr="00FE2AC9">
              <w:t>57</w:t>
            </w:r>
          </w:p>
        </w:tc>
        <w:tc>
          <w:tcPr>
            <w:tcW w:w="4634" w:type="dxa"/>
          </w:tcPr>
          <w:p w14:paraId="1752F214" w14:textId="403B6A05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Design and Operation Requirements for a Foot and Ankle Prosthesis</w:t>
            </w:r>
          </w:p>
        </w:tc>
        <w:tc>
          <w:tcPr>
            <w:tcW w:w="1697" w:type="dxa"/>
          </w:tcPr>
          <w:p w14:paraId="641D9CD0" w14:textId="7A27958E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Электронный</w:t>
            </w:r>
          </w:p>
        </w:tc>
        <w:tc>
          <w:tcPr>
            <w:tcW w:w="4442" w:type="dxa"/>
          </w:tcPr>
          <w:p w14:paraId="5F15D690" w14:textId="089A7E92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color w:val="000000"/>
                <w:lang w:val="kk-KZ"/>
              </w:rPr>
              <w:t>CIEES 2024 - IEEE International Conference on Communications, Information, Electronic and Energy Systems. 5th IEEE International Conference, CIEES 2024 Hybrid, Veliko Tarnovo, 20–22 November 2024.</w:t>
            </w:r>
          </w:p>
        </w:tc>
        <w:tc>
          <w:tcPr>
            <w:tcW w:w="709" w:type="dxa"/>
          </w:tcPr>
          <w:p w14:paraId="63D54DF1" w14:textId="720411DB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9E62" w14:textId="4EC240B0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Uzbekbayev A., Zhetenbayev N., Sultan A., </w:t>
            </w:r>
          </w:p>
          <w:p w14:paraId="492FEDCA" w14:textId="77777777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Iliev T., </w:t>
            </w:r>
          </w:p>
          <w:p w14:paraId="091C0B84" w14:textId="3FBCCDCC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>Sergazin G.</w:t>
            </w:r>
          </w:p>
        </w:tc>
      </w:tr>
      <w:tr w:rsidR="00733E1D" w:rsidRPr="001E7E8D" w14:paraId="30D99B0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B235" w14:textId="39600321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58</w:t>
            </w:r>
          </w:p>
        </w:tc>
        <w:tc>
          <w:tcPr>
            <w:tcW w:w="4634" w:type="dxa"/>
          </w:tcPr>
          <w:p w14:paraId="0E2665F6" w14:textId="4AA42366" w:rsidR="00733E1D" w:rsidRPr="00FE2AC9" w:rsidRDefault="00733E1D" w:rsidP="00733E1D">
            <w:pPr>
              <w:shd w:val="clear" w:color="auto" w:fill="FFFFFF"/>
              <w:rPr>
                <w:color w:val="000000"/>
                <w:lang w:val="kk-KZ"/>
              </w:rPr>
            </w:pPr>
            <w:r w:rsidRPr="00FE2AC9">
              <w:rPr>
                <w:lang w:val="en-US"/>
              </w:rPr>
              <w:t>Intelligent Greenhouse Microclimate Control System Based on Morphological Analysis of Plants Using Machine Learning and IoT</w:t>
            </w:r>
          </w:p>
        </w:tc>
        <w:tc>
          <w:tcPr>
            <w:tcW w:w="1697" w:type="dxa"/>
          </w:tcPr>
          <w:p w14:paraId="72224583" w14:textId="566F6AE5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27D1A6CE" w14:textId="69C94A7A" w:rsidR="00733E1D" w:rsidRPr="00FE2AC9" w:rsidRDefault="00733E1D" w:rsidP="00733E1D">
            <w:pPr>
              <w:shd w:val="clear" w:color="auto" w:fill="FFFFFF"/>
              <w:rPr>
                <w:i/>
                <w:iCs/>
                <w:color w:val="000000"/>
                <w:lang w:val="kk-KZ"/>
              </w:rPr>
            </w:pPr>
            <w:r w:rsidRPr="00FE2AC9">
              <w:rPr>
                <w:lang w:val="en-US"/>
              </w:rPr>
              <w:t>Proceedings of the</w:t>
            </w:r>
            <w:r w:rsidRPr="00FE2AC9">
              <w:rPr>
                <w:i/>
                <w:iCs/>
                <w:lang w:val="en-US"/>
              </w:rPr>
              <w:t xml:space="preserve"> </w:t>
            </w:r>
            <w:r w:rsidRPr="00FE2AC9">
              <w:rPr>
                <w:rStyle w:val="a9"/>
                <w:i w:val="0"/>
                <w:iCs w:val="0"/>
                <w:lang w:val="en-US"/>
              </w:rPr>
              <w:t>International Conference on AI and Robotics (AIR 2025)</w:t>
            </w:r>
            <w:r w:rsidRPr="00FE2AC9">
              <w:rPr>
                <w:i/>
                <w:iCs/>
                <w:lang w:val="en-US"/>
              </w:rPr>
              <w:t xml:space="preserve">, </w:t>
            </w:r>
            <w:r w:rsidRPr="00FE2AC9">
              <w:rPr>
                <w:rStyle w:val="a9"/>
                <w:i w:val="0"/>
                <w:iCs w:val="0"/>
                <w:lang w:val="en-US"/>
              </w:rPr>
              <w:t>Lecture Notes in Networks and Systems</w:t>
            </w:r>
            <w:r w:rsidRPr="00FE2AC9">
              <w:rPr>
                <w:i/>
                <w:iCs/>
                <w:lang w:val="en-US"/>
              </w:rPr>
              <w:t xml:space="preserve">, </w:t>
            </w:r>
            <w:r w:rsidRPr="00FE2AC9">
              <w:rPr>
                <w:lang w:val="en-US"/>
              </w:rPr>
              <w:t>Vol. 1629, Springer, pp. 458–469, 2025.</w:t>
            </w:r>
            <w:r w:rsidRPr="0063571D">
              <w:rPr>
                <w:rStyle w:val="af2"/>
                <w:b w:val="0"/>
                <w:bCs w:val="0"/>
                <w:lang w:val="en-US"/>
              </w:rPr>
              <w:t>DOI:</w:t>
            </w:r>
            <w:r w:rsidRPr="0063571D">
              <w:rPr>
                <w:lang w:val="en-US"/>
              </w:rPr>
              <w:t xml:space="preserve"> </w:t>
            </w:r>
            <w:hyperlink r:id="rId57" w:tgtFrame="_new" w:history="1">
              <w:r w:rsidRPr="0063571D">
                <w:rPr>
                  <w:rStyle w:val="aa"/>
                  <w:lang w:val="en-US"/>
                </w:rPr>
                <w:t>https://doi.org/10.1007/978-3-032-05548-4_36</w:t>
              </w:r>
            </w:hyperlink>
          </w:p>
        </w:tc>
        <w:tc>
          <w:tcPr>
            <w:tcW w:w="709" w:type="dxa"/>
          </w:tcPr>
          <w:p w14:paraId="30F8FC30" w14:textId="3BADA2F1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en-US"/>
              </w:rPr>
              <w:t>12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7EA0" w14:textId="0A28DBC1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en-US"/>
              </w:rPr>
              <w:t>Ch. Alimbayev, Zh. Alimbayeva, S. Sydykanov</w:t>
            </w:r>
          </w:p>
        </w:tc>
      </w:tr>
      <w:tr w:rsidR="00733E1D" w:rsidRPr="001E7E8D" w14:paraId="0AB3FA5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D384" w14:textId="400E344F" w:rsidR="00733E1D" w:rsidRPr="00FE2AC9" w:rsidRDefault="00733E1D" w:rsidP="00733E1D">
            <w:r w:rsidRPr="00FE2AC9">
              <w:rPr>
                <w:lang w:val="en-US"/>
              </w:rPr>
              <w:t>15</w:t>
            </w:r>
            <w:r w:rsidR="00323086" w:rsidRPr="00FE2AC9">
              <w:t>9</w:t>
            </w:r>
          </w:p>
        </w:tc>
        <w:tc>
          <w:tcPr>
            <w:tcW w:w="4634" w:type="dxa"/>
          </w:tcPr>
          <w:p w14:paraId="765517A3" w14:textId="38CB92EA" w:rsidR="00733E1D" w:rsidRPr="00FE2AC9" w:rsidRDefault="00733E1D" w:rsidP="00733E1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Engineering an Active Ankle-Foot Prosthesis: Conceptual Design for Enhanced Walking Dynamic</w:t>
            </w:r>
          </w:p>
        </w:tc>
        <w:tc>
          <w:tcPr>
            <w:tcW w:w="1697" w:type="dxa"/>
          </w:tcPr>
          <w:p w14:paraId="3978BA42" w14:textId="32A1E2CF" w:rsidR="00733E1D" w:rsidRPr="00FE2AC9" w:rsidRDefault="00F2044D" w:rsidP="00FE2AC9">
            <w:pPr>
              <w:jc w:val="center"/>
              <w:rPr>
                <w:lang w:val="kk-KZ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678E3AFC" w14:textId="09C871FA" w:rsidR="00733E1D" w:rsidRPr="00FE2AC9" w:rsidRDefault="00733E1D" w:rsidP="0063571D">
            <w:pPr>
              <w:rPr>
                <w:i/>
                <w:iCs/>
              </w:rPr>
            </w:pPr>
            <w:r w:rsidRPr="00FE2AC9">
              <w:rPr>
                <w:lang w:val="en-US"/>
              </w:rPr>
              <w:t>Proceedings of the</w:t>
            </w:r>
            <w:r w:rsidRPr="00FE2AC9">
              <w:rPr>
                <w:i/>
                <w:iCs/>
                <w:lang w:val="en-US"/>
              </w:rPr>
              <w:t xml:space="preserve"> </w:t>
            </w:r>
            <w:r w:rsidRPr="00FE2AC9">
              <w:rPr>
                <w:rStyle w:val="a9"/>
                <w:i w:val="0"/>
                <w:iCs w:val="0"/>
                <w:lang w:val="en-US"/>
              </w:rPr>
              <w:t>I4SDG Workshop 2025 – IFToMM for Sustainable Development Goals</w:t>
            </w:r>
            <w:r w:rsidRPr="00FE2AC9">
              <w:rPr>
                <w:i/>
                <w:iCs/>
                <w:lang w:val="en-US"/>
              </w:rPr>
              <w:t xml:space="preserve">, </w:t>
            </w:r>
            <w:r w:rsidRPr="00FE2AC9">
              <w:rPr>
                <w:rStyle w:val="a9"/>
                <w:i w:val="0"/>
                <w:iCs w:val="0"/>
                <w:lang w:val="en-US"/>
              </w:rPr>
              <w:t>Mechanisms and Machine Science</w:t>
            </w:r>
            <w:r w:rsidRPr="00FE2AC9">
              <w:rPr>
                <w:i/>
                <w:iCs/>
                <w:lang w:val="en-US"/>
              </w:rPr>
              <w:t xml:space="preserve">, </w:t>
            </w:r>
            <w:r w:rsidRPr="00FE2AC9">
              <w:rPr>
                <w:lang w:val="en-US"/>
              </w:rPr>
              <w:t>Springer, Vol. 180, pp. 177–188, 2025</w:t>
            </w:r>
            <w:r w:rsidRPr="00FE2AC9">
              <w:rPr>
                <w:i/>
                <w:iCs/>
                <w:lang w:val="en-US"/>
              </w:rPr>
              <w:t>.</w:t>
            </w:r>
            <w:r w:rsidRPr="00FE2AC9">
              <w:rPr>
                <w:i/>
                <w:iCs/>
                <w:lang w:val="en-US"/>
              </w:rPr>
              <w:br/>
            </w:r>
            <w:r w:rsidRPr="00FE2AC9">
              <w:rPr>
                <w:rStyle w:val="af2"/>
                <w:b w:val="0"/>
                <w:bCs w:val="0"/>
              </w:rPr>
              <w:t>DOI:</w:t>
            </w:r>
            <w:r w:rsidRPr="00FE2AC9">
              <w:rPr>
                <w:b/>
                <w:bCs/>
              </w:rPr>
              <w:t xml:space="preserve"> </w:t>
            </w:r>
            <w:hyperlink r:id="rId58" w:tgtFrame="_new" w:history="1">
              <w:r w:rsidRPr="00FE2AC9">
                <w:rPr>
                  <w:rStyle w:val="aa"/>
                </w:rPr>
                <w:t>https://doi.org/10.1007/978-3-031-91179-8_19</w:t>
              </w:r>
            </w:hyperlink>
          </w:p>
        </w:tc>
        <w:tc>
          <w:tcPr>
            <w:tcW w:w="709" w:type="dxa"/>
          </w:tcPr>
          <w:p w14:paraId="5679BA8D" w14:textId="68E1E9C0" w:rsidR="00733E1D" w:rsidRPr="00FE2AC9" w:rsidRDefault="00733E1D" w:rsidP="0063571D">
            <w:pPr>
              <w:jc w:val="center"/>
              <w:rPr>
                <w:lang w:val="en-US"/>
              </w:rPr>
            </w:pPr>
            <w:r w:rsidRPr="00FE2AC9">
              <w:rPr>
                <w:lang w:val="en-US"/>
              </w:rPr>
              <w:t>12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875F" w14:textId="2030CB33" w:rsidR="00733E1D" w:rsidRPr="00FE2AC9" w:rsidRDefault="00733E1D" w:rsidP="00733E1D">
            <w:pPr>
              <w:rPr>
                <w:lang w:val="en-US"/>
              </w:rPr>
            </w:pPr>
            <w:r w:rsidRPr="00FE2AC9">
              <w:rPr>
                <w:lang w:val="en-US"/>
              </w:rPr>
              <w:t>S. Akhmejanov, N. Zhetenbayev, A. Sultan, G. Sergazin</w:t>
            </w:r>
          </w:p>
        </w:tc>
      </w:tr>
      <w:tr w:rsidR="00733E1D" w:rsidRPr="001E7E8D" w14:paraId="6DD823A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39C3" w14:textId="1D3E51E4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60</w:t>
            </w:r>
          </w:p>
        </w:tc>
        <w:tc>
          <w:tcPr>
            <w:tcW w:w="4634" w:type="dxa"/>
          </w:tcPr>
          <w:p w14:paraId="03FFE5A7" w14:textId="40E22E9D" w:rsidR="00733E1D" w:rsidRPr="00FE2AC9" w:rsidRDefault="00733E1D" w:rsidP="00733E1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Analysis of the Lower Limb Prosthesis Market and a Research of Advanced Prosthetic Methods</w:t>
            </w:r>
          </w:p>
        </w:tc>
        <w:tc>
          <w:tcPr>
            <w:tcW w:w="1697" w:type="dxa"/>
          </w:tcPr>
          <w:p w14:paraId="0B19FC28" w14:textId="5E9FB6BA" w:rsidR="00733E1D" w:rsidRPr="00FE2AC9" w:rsidRDefault="00F2044D" w:rsidP="00FE2AC9">
            <w:pPr>
              <w:jc w:val="center"/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7EEB3EC1" w14:textId="35A36302" w:rsidR="00733E1D" w:rsidRPr="00FE2AC9" w:rsidRDefault="00733E1D" w:rsidP="00733E1D">
            <w:pPr>
              <w:rPr>
                <w:lang w:val="en-US"/>
              </w:rPr>
            </w:pPr>
            <w:r w:rsidRPr="00FE2AC9">
              <w:rPr>
                <w:rStyle w:val="a9"/>
                <w:i w:val="0"/>
                <w:iCs w:val="0"/>
                <w:lang w:val="en-US"/>
              </w:rPr>
              <w:t>Proceedings of MESROB 2025 – International Workshop on Medical and Service Robots</w:t>
            </w:r>
            <w:r w:rsidRPr="00FE2AC9">
              <w:rPr>
                <w:i/>
                <w:iCs/>
                <w:lang w:val="en-US"/>
              </w:rPr>
              <w:t>,</w:t>
            </w:r>
            <w:r w:rsidRPr="00FE2AC9">
              <w:rPr>
                <w:lang w:val="en-US"/>
              </w:rPr>
              <w:t xml:space="preserve"> Springer, DOI: </w:t>
            </w:r>
            <w:hyperlink r:id="rId59" w:tgtFrame="_new" w:history="1">
              <w:r w:rsidRPr="00FE2AC9">
                <w:rPr>
                  <w:rStyle w:val="aa"/>
                  <w:lang w:val="en-US"/>
                </w:rPr>
                <w:t>10.1007/978-3-031-96081-9_19</w:t>
              </w:r>
            </w:hyperlink>
            <w:r w:rsidRPr="00FE2AC9">
              <w:rPr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21D3631B" w14:textId="3CCD01E5" w:rsidR="00733E1D" w:rsidRPr="00FE2AC9" w:rsidRDefault="00733E1D" w:rsidP="0063571D">
            <w:pPr>
              <w:jc w:val="center"/>
              <w:rPr>
                <w:lang w:val="en-US"/>
              </w:rPr>
            </w:pPr>
            <w:r w:rsidRPr="00FE2AC9">
              <w:rPr>
                <w:lang w:val="en-US"/>
              </w:rPr>
              <w:t>15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D95A" w14:textId="58B81688" w:rsidR="00733E1D" w:rsidRPr="00FE2AC9" w:rsidRDefault="00733E1D" w:rsidP="00733E1D">
            <w:pPr>
              <w:rPr>
                <w:lang w:val="en-US"/>
              </w:rPr>
            </w:pPr>
            <w:r w:rsidRPr="00FE2AC9">
              <w:rPr>
                <w:lang w:val="en-US"/>
              </w:rPr>
              <w:t>A. Sultan, N. Zhetenbayev, Y. Nurgizat, G. Sergazin</w:t>
            </w:r>
          </w:p>
        </w:tc>
      </w:tr>
      <w:tr w:rsidR="00733E1D" w:rsidRPr="001E7E8D" w14:paraId="7594C823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B62C" w14:textId="532098E1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61</w:t>
            </w:r>
          </w:p>
        </w:tc>
        <w:tc>
          <w:tcPr>
            <w:tcW w:w="4634" w:type="dxa"/>
          </w:tcPr>
          <w:p w14:paraId="446764BD" w14:textId="5BADDF10" w:rsidR="00733E1D" w:rsidRPr="00FE2AC9" w:rsidRDefault="00733E1D" w:rsidP="00733E1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Foot and Ankle Prosthetics Using Artificial Intelligence: Innovative Developments and Conceptual Solutions</w:t>
            </w:r>
          </w:p>
        </w:tc>
        <w:tc>
          <w:tcPr>
            <w:tcW w:w="1697" w:type="dxa"/>
          </w:tcPr>
          <w:p w14:paraId="4D908DB0" w14:textId="06C21F0C" w:rsidR="00733E1D" w:rsidRPr="00FE2AC9" w:rsidRDefault="00F2044D" w:rsidP="00FE2AC9">
            <w:pPr>
              <w:jc w:val="center"/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3D986969" w14:textId="7815F9B2" w:rsidR="00733E1D" w:rsidRPr="00FE2AC9" w:rsidRDefault="00733E1D" w:rsidP="00733E1D">
            <w:pPr>
              <w:rPr>
                <w:rStyle w:val="a9"/>
              </w:rPr>
            </w:pPr>
            <w:r w:rsidRPr="00FE2AC9">
              <w:rPr>
                <w:rStyle w:val="a9"/>
                <w:i w:val="0"/>
                <w:iCs w:val="0"/>
                <w:lang w:val="en-US"/>
              </w:rPr>
              <w:t>Proceedings of MESROB 2025 – International Workshop on Medical and Service Robots</w:t>
            </w:r>
            <w:r w:rsidRPr="00FE2AC9">
              <w:rPr>
                <w:i/>
                <w:iCs/>
                <w:lang w:val="en-US"/>
              </w:rPr>
              <w:t xml:space="preserve">, </w:t>
            </w:r>
            <w:r w:rsidRPr="00FE2AC9">
              <w:rPr>
                <w:rStyle w:val="a9"/>
                <w:i w:val="0"/>
                <w:iCs w:val="0"/>
                <w:lang w:val="en-US"/>
              </w:rPr>
              <w:t xml:space="preserve">Mechanisms and Machine </w:t>
            </w:r>
            <w:r w:rsidRPr="00FE2AC9">
              <w:rPr>
                <w:rStyle w:val="a9"/>
                <w:i w:val="0"/>
                <w:iCs w:val="0"/>
                <w:lang w:val="en-US"/>
              </w:rPr>
              <w:lastRenderedPageBreak/>
              <w:t>Science</w:t>
            </w:r>
            <w:r w:rsidRPr="00FE2AC9">
              <w:rPr>
                <w:i/>
                <w:iCs/>
                <w:lang w:val="en-US"/>
              </w:rPr>
              <w:t xml:space="preserve">, </w:t>
            </w:r>
            <w:r w:rsidRPr="00FE2AC9">
              <w:rPr>
                <w:lang w:val="en-US"/>
              </w:rPr>
              <w:t>Vol. 186, Springer, 2025. pp. 218–228.</w:t>
            </w:r>
            <w:r w:rsidRPr="00FE2AC9">
              <w:rPr>
                <w:lang w:val="en-US"/>
              </w:rPr>
              <w:br/>
            </w:r>
            <w:r w:rsidRPr="00FE2AC9">
              <w:rPr>
                <w:rStyle w:val="af2"/>
                <w:b w:val="0"/>
                <w:bCs w:val="0"/>
              </w:rPr>
              <w:t>DOI:</w:t>
            </w:r>
            <w:r w:rsidRPr="00FE2AC9">
              <w:t xml:space="preserve"> </w:t>
            </w:r>
            <w:hyperlink r:id="rId60" w:tgtFrame="_new" w:history="1">
              <w:r w:rsidRPr="00FE2AC9">
                <w:rPr>
                  <w:rStyle w:val="aa"/>
                </w:rPr>
                <w:t>https://doi.org/10.1007/978-3-031-96081-9_22</w:t>
              </w:r>
            </w:hyperlink>
          </w:p>
        </w:tc>
        <w:tc>
          <w:tcPr>
            <w:tcW w:w="709" w:type="dxa"/>
          </w:tcPr>
          <w:p w14:paraId="1B10BE22" w14:textId="25886F92" w:rsidR="00733E1D" w:rsidRPr="00FE2AC9" w:rsidRDefault="00733E1D" w:rsidP="0063571D">
            <w:pPr>
              <w:jc w:val="center"/>
              <w:rPr>
                <w:lang w:val="en-US"/>
              </w:rPr>
            </w:pPr>
            <w:r w:rsidRPr="00FE2AC9">
              <w:rPr>
                <w:lang w:val="en-US"/>
              </w:rPr>
              <w:lastRenderedPageBreak/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AE1C9" w14:textId="39A0504B" w:rsidR="00733E1D" w:rsidRPr="00FE2AC9" w:rsidRDefault="00733E1D" w:rsidP="00733E1D">
            <w:pPr>
              <w:rPr>
                <w:lang w:val="en-US"/>
              </w:rPr>
            </w:pPr>
            <w:r w:rsidRPr="00FE2AC9">
              <w:rPr>
                <w:lang w:val="en-US"/>
              </w:rPr>
              <w:t>S. Akhmejanov, N. Zhetenbayev, A. Sultan, G. Sergazin</w:t>
            </w:r>
          </w:p>
        </w:tc>
      </w:tr>
      <w:tr w:rsidR="00F2044D" w:rsidRPr="001E7E8D" w14:paraId="2E6A017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F4E6" w14:textId="2789836D" w:rsidR="00F2044D" w:rsidRPr="00FE2AC9" w:rsidRDefault="00323086" w:rsidP="00F2044D">
            <w:r w:rsidRPr="00FE2AC9">
              <w:t>162</w:t>
            </w:r>
          </w:p>
        </w:tc>
        <w:tc>
          <w:tcPr>
            <w:tcW w:w="4634" w:type="dxa"/>
          </w:tcPr>
          <w:p w14:paraId="578CE7D5" w14:textId="44106DE1" w:rsidR="00F2044D" w:rsidRPr="00FE2AC9" w:rsidRDefault="00F2044D" w:rsidP="00F2044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Development of an Adaptive Foot Prosthesis with an Elastic Element and Shock-Absorbing Sole Without the Use of Electric Actuators</w:t>
            </w:r>
          </w:p>
        </w:tc>
        <w:tc>
          <w:tcPr>
            <w:tcW w:w="1697" w:type="dxa"/>
          </w:tcPr>
          <w:p w14:paraId="53A6ACC5" w14:textId="0C4E02DE" w:rsidR="00F2044D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C0DA905" w14:textId="77777777" w:rsidR="00F2044D" w:rsidRPr="00FE2AC9" w:rsidRDefault="00F2044D" w:rsidP="00F2044D">
            <w:pPr>
              <w:rPr>
                <w:lang w:val="kk-KZ"/>
              </w:rPr>
            </w:pPr>
            <w:r w:rsidRPr="00FE2AC9">
              <w:rPr>
                <w:lang w:val="en-US"/>
              </w:rPr>
              <w:t>International Conference on AI in Healthcare, Springer Nature Switzerland</w:t>
            </w:r>
            <w:r w:rsidRPr="00FE2AC9">
              <w:rPr>
                <w:lang w:val="kk-KZ"/>
              </w:rPr>
              <w:t xml:space="preserve"> Швейцария</w:t>
            </w:r>
          </w:p>
          <w:p w14:paraId="3C3EEBF7" w14:textId="61AA85BC" w:rsidR="00F2044D" w:rsidRPr="00FE2AC9" w:rsidRDefault="00F2044D" w:rsidP="00F2044D">
            <w:pPr>
              <w:rPr>
                <w:rStyle w:val="a9"/>
                <w:i w:val="0"/>
                <w:iCs w:val="0"/>
                <w:lang w:val="kk-KZ"/>
              </w:rPr>
            </w:pPr>
            <w:r w:rsidRPr="00FE2AC9">
              <w:rPr>
                <w:lang w:val="kk-KZ"/>
              </w:rPr>
              <w:t>2025, 217–231</w:t>
            </w:r>
            <w:hyperlink r:id="rId61" w:history="1">
              <w:r w:rsidRPr="00FE2AC9">
                <w:rPr>
                  <w:rStyle w:val="aa"/>
                </w:rPr>
                <w:t>https://doi.org/10.1007/978-3-032-00656-1_16</w:t>
              </w:r>
            </w:hyperlink>
          </w:p>
        </w:tc>
        <w:tc>
          <w:tcPr>
            <w:tcW w:w="709" w:type="dxa"/>
          </w:tcPr>
          <w:p w14:paraId="54EF39DF" w14:textId="78BE365B" w:rsidR="00F2044D" w:rsidRPr="00FE2AC9" w:rsidRDefault="00F2044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035D" w14:textId="592679CF" w:rsidR="00F2044D" w:rsidRPr="00FE2AC9" w:rsidRDefault="00F2044D" w:rsidP="00F2044D">
            <w:pPr>
              <w:rPr>
                <w:lang w:val="en-US"/>
              </w:rPr>
            </w:pPr>
            <w:r w:rsidRPr="00FE2AC9">
              <w:rPr>
                <w:lang w:val="en-US"/>
              </w:rPr>
              <w:t>Akhmejanov S., Zhetenbayev N., Sultan A., Uzbekbayev A., Sergazin G., Ozhikenov K.</w:t>
            </w:r>
          </w:p>
        </w:tc>
      </w:tr>
      <w:tr w:rsidR="00F2044D" w:rsidRPr="001E7E8D" w14:paraId="120336D4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26959" w14:textId="382F487C" w:rsidR="00F2044D" w:rsidRPr="00FE2AC9" w:rsidRDefault="00323086" w:rsidP="00F2044D">
            <w:r w:rsidRPr="00FE2AC9">
              <w:t>163</w:t>
            </w:r>
          </w:p>
        </w:tc>
        <w:tc>
          <w:tcPr>
            <w:tcW w:w="4634" w:type="dxa"/>
          </w:tcPr>
          <w:p w14:paraId="34703A93" w14:textId="1DB06D16" w:rsidR="00F2044D" w:rsidRPr="00FE2AC9" w:rsidRDefault="00F2044D" w:rsidP="00F2044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Ankle Prosthesis Based on a BLDC Motor and Spherical Gear Coupling: Design and Operating Principles</w:t>
            </w:r>
          </w:p>
        </w:tc>
        <w:tc>
          <w:tcPr>
            <w:tcW w:w="1697" w:type="dxa"/>
          </w:tcPr>
          <w:p w14:paraId="5083D891" w14:textId="27D0BAF8" w:rsidR="00F2044D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6D18113C" w14:textId="50843B67" w:rsidR="00F2044D" w:rsidRPr="00FE2AC9" w:rsidRDefault="00F2044D" w:rsidP="00F2044D">
            <w:pPr>
              <w:rPr>
                <w:rStyle w:val="a9"/>
                <w:i w:val="0"/>
                <w:iCs w:val="0"/>
                <w:lang w:val="en-US"/>
              </w:rPr>
            </w:pPr>
            <w:r w:rsidRPr="00FE2AC9">
              <w:rPr>
                <w:lang w:val="en-US"/>
              </w:rPr>
              <w:t>IFToMM International Conference on Mechanisms, Transmissions and Applications, Springer Nature Switzerland</w:t>
            </w:r>
            <w:r w:rsidRPr="00FE2AC9">
              <w:rPr>
                <w:lang w:val="kk-KZ"/>
              </w:rPr>
              <w:t xml:space="preserve"> </w:t>
            </w:r>
            <w:r w:rsidRPr="00FE2AC9">
              <w:rPr>
                <w:lang w:val="en-US"/>
              </w:rPr>
              <w:t>93–103</w:t>
            </w:r>
            <w:r w:rsidRPr="00FE2AC9">
              <w:rPr>
                <w:lang w:val="kk-KZ"/>
              </w:rPr>
              <w:t xml:space="preserve"> </w:t>
            </w:r>
            <w:hyperlink r:id="rId62" w:history="1">
              <w:r w:rsidRPr="00FE2AC9">
                <w:rPr>
                  <w:rStyle w:val="aa"/>
                  <w:lang w:val="en-US"/>
                </w:rPr>
                <w:t>https://doi.org/10.1007/978-3-032-05466-1_10</w:t>
              </w:r>
            </w:hyperlink>
            <w:r w:rsidRPr="00FE2AC9">
              <w:rPr>
                <w:lang w:val="en-US"/>
              </w:rPr>
              <w:t>.</w:t>
            </w:r>
          </w:p>
        </w:tc>
        <w:tc>
          <w:tcPr>
            <w:tcW w:w="709" w:type="dxa"/>
          </w:tcPr>
          <w:p w14:paraId="4F5A0D7A" w14:textId="1B15E9DD" w:rsidR="00F2044D" w:rsidRPr="00FE2AC9" w:rsidRDefault="00F2044D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E3B3" w14:textId="30813F64" w:rsidR="00F2044D" w:rsidRPr="00FE2AC9" w:rsidRDefault="00F2044D" w:rsidP="00F2044D">
            <w:pPr>
              <w:rPr>
                <w:lang w:val="en-US"/>
              </w:rPr>
            </w:pPr>
            <w:r w:rsidRPr="00FE2AC9">
              <w:rPr>
                <w:lang w:val="en-US"/>
              </w:rPr>
              <w:t>Akhmejanov S., Zhetenbayev N., Sultan A., Sergazin G., Ozhikenov K.</w:t>
            </w:r>
          </w:p>
        </w:tc>
      </w:tr>
      <w:tr w:rsidR="00F2044D" w:rsidRPr="00FE2AC9" w14:paraId="675167B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10C8" w14:textId="1367B36A" w:rsidR="00F2044D" w:rsidRPr="00FE2AC9" w:rsidRDefault="00323086" w:rsidP="00F2044D">
            <w:r w:rsidRPr="00FE2AC9">
              <w:t>164</w:t>
            </w:r>
          </w:p>
        </w:tc>
        <w:tc>
          <w:tcPr>
            <w:tcW w:w="4634" w:type="dxa"/>
          </w:tcPr>
          <w:p w14:paraId="385EB514" w14:textId="3AD82895" w:rsidR="00F2044D" w:rsidRPr="00FE2AC9" w:rsidRDefault="00F2044D" w:rsidP="00F2044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IoT-Based Intelligent Real-Time Air Quality Monitoring System</w:t>
            </w:r>
          </w:p>
        </w:tc>
        <w:tc>
          <w:tcPr>
            <w:tcW w:w="1697" w:type="dxa"/>
          </w:tcPr>
          <w:p w14:paraId="245593D0" w14:textId="0DA1780A" w:rsidR="00F2044D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02145A59" w14:textId="690E3A51" w:rsidR="00F2044D" w:rsidRPr="00FE2AC9" w:rsidRDefault="00F2044D" w:rsidP="00F2044D">
            <w:pPr>
              <w:pStyle w:val="a3"/>
              <w:rPr>
                <w:rStyle w:val="a9"/>
                <w:i w:val="0"/>
                <w:iCs w:val="0"/>
                <w:lang w:val="en-US"/>
              </w:rPr>
            </w:pPr>
            <w:r w:rsidRPr="00FE2AC9">
              <w:rPr>
                <w:rStyle w:val="a9"/>
                <w:i w:val="0"/>
                <w:iCs w:val="0"/>
                <w:lang w:val="en-US"/>
              </w:rPr>
              <w:t xml:space="preserve">2025 Interdisciplinary Conference on Electrics and Computer (INTCEC), IEEE, </w:t>
            </w:r>
            <w:r w:rsidRPr="00FE2AC9">
              <w:rPr>
                <w:lang w:val="en-US"/>
              </w:rPr>
              <w:t xml:space="preserve">2025, </w:t>
            </w:r>
            <w:hyperlink r:id="rId63" w:history="1">
              <w:r w:rsidRPr="00FE2AC9">
                <w:rPr>
                  <w:rStyle w:val="aa"/>
                  <w:lang w:val="en-US"/>
                </w:rPr>
                <w:t>https://doi.org/10.1109/INTCEC65580.2025.11256136</w:t>
              </w:r>
            </w:hyperlink>
            <w:r w:rsidRPr="00FE2AC9">
              <w:rPr>
                <w:lang w:val="en-US"/>
              </w:rPr>
              <w:t>.</w:t>
            </w:r>
          </w:p>
        </w:tc>
        <w:tc>
          <w:tcPr>
            <w:tcW w:w="709" w:type="dxa"/>
          </w:tcPr>
          <w:p w14:paraId="61DABC41" w14:textId="61E01ABA" w:rsidR="00F2044D" w:rsidRPr="00FE2AC9" w:rsidRDefault="00F2044D" w:rsidP="0063571D">
            <w:pPr>
              <w:jc w:val="center"/>
            </w:pPr>
            <w:r w:rsidRPr="00FE2AC9">
              <w:t>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5051A" w14:textId="48F1F75D" w:rsidR="00F2044D" w:rsidRPr="00FE2AC9" w:rsidRDefault="00F2044D" w:rsidP="00F2044D">
            <w:pPr>
              <w:rPr>
                <w:lang w:val="en-US"/>
              </w:rPr>
            </w:pPr>
            <w:r w:rsidRPr="00FE2AC9">
              <w:t>Tasmurzayev N., Ozhikenov K.</w:t>
            </w:r>
          </w:p>
        </w:tc>
      </w:tr>
      <w:tr w:rsidR="00F2044D" w:rsidRPr="001E7E8D" w14:paraId="192B3DD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D6A50" w14:textId="475FC241" w:rsidR="00F2044D" w:rsidRPr="00FE2AC9" w:rsidRDefault="00323086" w:rsidP="00F2044D">
            <w:r w:rsidRPr="00FE2AC9">
              <w:t>165</w:t>
            </w:r>
          </w:p>
        </w:tc>
        <w:tc>
          <w:tcPr>
            <w:tcW w:w="4634" w:type="dxa"/>
          </w:tcPr>
          <w:p w14:paraId="4C945D9F" w14:textId="0BBE0C94" w:rsidR="00F2044D" w:rsidRPr="00FE2AC9" w:rsidRDefault="00F2044D" w:rsidP="00F2044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Device for Determining the Sensitivity of the Oral Cavity</w:t>
            </w:r>
          </w:p>
        </w:tc>
        <w:tc>
          <w:tcPr>
            <w:tcW w:w="1697" w:type="dxa"/>
          </w:tcPr>
          <w:p w14:paraId="72D87F71" w14:textId="0686D71A" w:rsidR="00F2044D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769DF45B" w14:textId="791ABBDF" w:rsidR="00F2044D" w:rsidRPr="00FE2AC9" w:rsidRDefault="00F2044D" w:rsidP="00F2044D">
            <w:pPr>
              <w:rPr>
                <w:rStyle w:val="a9"/>
                <w:i w:val="0"/>
                <w:iCs w:val="0"/>
                <w:lang w:val="en-US"/>
              </w:rPr>
            </w:pPr>
            <w:r w:rsidRPr="00FE2AC9">
              <w:rPr>
                <w:lang w:val="en-US"/>
              </w:rPr>
              <w:t xml:space="preserve">2025 IEEE XVII International Scientific and Technical Conference on Actual Problems of Electronic Instrument Engineering (APEIE), IEEE . </w:t>
            </w:r>
            <w:r w:rsidRPr="00FE2AC9">
              <w:t xml:space="preserve">DOI: </w:t>
            </w:r>
            <w:hyperlink r:id="rId64" w:history="1">
              <w:r w:rsidRPr="00FE2AC9">
                <w:rPr>
                  <w:rStyle w:val="aa"/>
                </w:rPr>
                <w:t>https://doi.org/10.1109/APEIE66761.2025.11289279</w:t>
              </w:r>
            </w:hyperlink>
          </w:p>
        </w:tc>
        <w:tc>
          <w:tcPr>
            <w:tcW w:w="709" w:type="dxa"/>
          </w:tcPr>
          <w:p w14:paraId="24B42CE3" w14:textId="4C504F44" w:rsidR="00F2044D" w:rsidRPr="00FE2AC9" w:rsidRDefault="00F2044D" w:rsidP="0063571D">
            <w:pPr>
              <w:jc w:val="center"/>
            </w:pPr>
            <w:r w:rsidRPr="00FE2AC9">
              <w:lastRenderedPageBreak/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D49C" w14:textId="490E684E" w:rsidR="00F2044D" w:rsidRPr="00FE2AC9" w:rsidRDefault="00F2044D" w:rsidP="00F2044D">
            <w:pPr>
              <w:rPr>
                <w:lang w:val="en-US"/>
              </w:rPr>
            </w:pPr>
            <w:r w:rsidRPr="00FE2AC9">
              <w:rPr>
                <w:lang w:val="en-US"/>
              </w:rPr>
              <w:t xml:space="preserve">Alimbayev Ch., Ozhikenov K., Bayanbay N., Alimbayeva Zh., </w:t>
            </w:r>
            <w:r w:rsidRPr="00FE2AC9">
              <w:rPr>
                <w:lang w:val="en-US"/>
              </w:rPr>
              <w:lastRenderedPageBreak/>
              <w:t>Abylgazinova S., Nurdanali A.</w:t>
            </w:r>
          </w:p>
        </w:tc>
      </w:tr>
      <w:tr w:rsidR="00DC44EE" w:rsidRPr="001E7E8D" w14:paraId="4DA9030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3A36" w14:textId="3B29FA15" w:rsidR="00DC44EE" w:rsidRPr="00FE2AC9" w:rsidRDefault="00323086" w:rsidP="00733E1D">
            <w:r w:rsidRPr="00FE2AC9">
              <w:lastRenderedPageBreak/>
              <w:t>166</w:t>
            </w:r>
          </w:p>
        </w:tc>
        <w:tc>
          <w:tcPr>
            <w:tcW w:w="4634" w:type="dxa"/>
          </w:tcPr>
          <w:p w14:paraId="5C9EFFB5" w14:textId="407B950C" w:rsidR="00DC44EE" w:rsidRPr="00FE2AC9" w:rsidRDefault="00141158" w:rsidP="00733E1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Design of an Ankle Joint Exoskeleton: Importance of Anatomical and Biomechanical Analysis (Experience from AlmatyAnkleExo V1/V2)</w:t>
            </w:r>
          </w:p>
        </w:tc>
        <w:tc>
          <w:tcPr>
            <w:tcW w:w="1697" w:type="dxa"/>
          </w:tcPr>
          <w:p w14:paraId="5AC4B7A4" w14:textId="0FAD19C6" w:rsidR="00DC44EE" w:rsidRPr="00FE2AC9" w:rsidRDefault="00141158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7C5F634" w14:textId="3DC7F59A" w:rsidR="00DC44EE" w:rsidRPr="00FE2AC9" w:rsidRDefault="00141158" w:rsidP="00733E1D">
            <w:pPr>
              <w:rPr>
                <w:rStyle w:val="a9"/>
                <w:i w:val="0"/>
                <w:iCs w:val="0"/>
                <w:lang w:val="en-US"/>
              </w:rPr>
            </w:pPr>
            <w:r w:rsidRPr="00FE2AC9">
              <w:rPr>
                <w:lang w:val="en-US"/>
              </w:rPr>
              <w:t xml:space="preserve">2025 6th International Conference on Communications, Information, Electronic and Energy Systems (CIEES), IEEE ,2025 </w:t>
            </w:r>
            <w:hyperlink r:id="rId65" w:history="1">
              <w:r w:rsidRPr="00FE2AC9">
                <w:rPr>
                  <w:rStyle w:val="aa"/>
                  <w:lang w:val="en-US"/>
                </w:rPr>
                <w:t>https://doi.org/10.1109/CIEES66347.2025.11300154</w:t>
              </w:r>
            </w:hyperlink>
            <w:r w:rsidRPr="00FE2AC9">
              <w:rPr>
                <w:lang w:val="en-US"/>
              </w:rPr>
              <w:t>.</w:t>
            </w:r>
          </w:p>
        </w:tc>
        <w:tc>
          <w:tcPr>
            <w:tcW w:w="709" w:type="dxa"/>
          </w:tcPr>
          <w:p w14:paraId="10830AC0" w14:textId="41FE208C" w:rsidR="00DC44EE" w:rsidRPr="00FE2AC9" w:rsidRDefault="00141158" w:rsidP="0063571D">
            <w:pPr>
              <w:jc w:val="center"/>
            </w:pPr>
            <w:r w:rsidRPr="00FE2AC9"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23C5" w14:textId="263C2338" w:rsidR="00DC44EE" w:rsidRPr="00FE2AC9" w:rsidRDefault="00141158" w:rsidP="00733E1D">
            <w:pPr>
              <w:rPr>
                <w:lang w:val="en-US"/>
              </w:rPr>
            </w:pPr>
            <w:r w:rsidRPr="00FE2AC9">
              <w:rPr>
                <w:lang w:val="en-US"/>
              </w:rPr>
              <w:t>Seisenova D., Zhetenbayev N., Sergazin G., Ozhikenov K.</w:t>
            </w:r>
          </w:p>
        </w:tc>
      </w:tr>
      <w:tr w:rsidR="00F2044D" w:rsidRPr="001E7E8D" w14:paraId="0B7C116C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43DC" w14:textId="2444BF98" w:rsidR="00F2044D" w:rsidRPr="00FE2AC9" w:rsidRDefault="00323086" w:rsidP="00F2044D">
            <w:r w:rsidRPr="00FE2AC9">
              <w:t>167</w:t>
            </w:r>
          </w:p>
        </w:tc>
        <w:tc>
          <w:tcPr>
            <w:tcW w:w="4634" w:type="dxa"/>
          </w:tcPr>
          <w:p w14:paraId="35C421A5" w14:textId="54D231E8" w:rsidR="00F2044D" w:rsidRPr="00FE2AC9" w:rsidRDefault="00F2044D" w:rsidP="00F2044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A Review of Clinical and Instrumented Data Collection in Children with Cerebral Palsy and Its Application in Adaptive Rehabilitation Controller Design</w:t>
            </w:r>
          </w:p>
        </w:tc>
        <w:tc>
          <w:tcPr>
            <w:tcW w:w="1697" w:type="dxa"/>
          </w:tcPr>
          <w:p w14:paraId="404B7ECC" w14:textId="530F5AC3" w:rsidR="00F2044D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2B4C395E" w14:textId="67065431" w:rsidR="00F2044D" w:rsidRPr="00FE2AC9" w:rsidRDefault="00F2044D" w:rsidP="00F2044D">
            <w:pPr>
              <w:rPr>
                <w:rStyle w:val="a9"/>
                <w:i w:val="0"/>
                <w:iCs w:val="0"/>
                <w:lang w:val="en-US"/>
              </w:rPr>
            </w:pPr>
            <w:r w:rsidRPr="00FE2AC9">
              <w:rPr>
                <w:lang w:val="en-US"/>
              </w:rPr>
              <w:t xml:space="preserve">2025 6th International Conference on Communications, Information, Electronic and Energy Systems (CIEES), IEEE, </w:t>
            </w:r>
            <w:hyperlink r:id="rId66" w:history="1">
              <w:r w:rsidRPr="00FE2AC9">
                <w:rPr>
                  <w:rStyle w:val="aa"/>
                  <w:lang w:val="en-US"/>
                </w:rPr>
                <w:t>https://doi.org/10.1109/CIEES66347.2025.11300139</w:t>
              </w:r>
            </w:hyperlink>
          </w:p>
        </w:tc>
        <w:tc>
          <w:tcPr>
            <w:tcW w:w="709" w:type="dxa"/>
          </w:tcPr>
          <w:p w14:paraId="26419C26" w14:textId="2CA5B6C8" w:rsidR="00F2044D" w:rsidRPr="00FE2AC9" w:rsidRDefault="00F2044D" w:rsidP="0063571D">
            <w:pPr>
              <w:jc w:val="center"/>
            </w:pPr>
            <w:r w:rsidRPr="00FE2AC9"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1ED8" w14:textId="32D4322C" w:rsidR="00F2044D" w:rsidRPr="00FE2AC9" w:rsidRDefault="00F2044D" w:rsidP="00F2044D">
            <w:pPr>
              <w:rPr>
                <w:lang w:val="en-US"/>
              </w:rPr>
            </w:pPr>
            <w:r w:rsidRPr="00FE2AC9">
              <w:rPr>
                <w:lang w:val="en-US"/>
              </w:rPr>
              <w:t>Zhetenbayev N., Sergazin G., Sultan A., Ozhikenov K., Nurgizat Y., Sagynbayev N.</w:t>
            </w:r>
          </w:p>
        </w:tc>
      </w:tr>
      <w:tr w:rsidR="00F2044D" w:rsidRPr="001E7E8D" w14:paraId="3AFD4C88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C9B86" w14:textId="1EE3705B" w:rsidR="00F2044D" w:rsidRPr="00FE2AC9" w:rsidRDefault="00323086" w:rsidP="00F2044D">
            <w:r w:rsidRPr="00FE2AC9">
              <w:t>168</w:t>
            </w:r>
          </w:p>
        </w:tc>
        <w:tc>
          <w:tcPr>
            <w:tcW w:w="4634" w:type="dxa"/>
          </w:tcPr>
          <w:p w14:paraId="63A739FF" w14:textId="36EC662F" w:rsidR="00F2044D" w:rsidRPr="00FE2AC9" w:rsidRDefault="00F2044D" w:rsidP="00F2044D">
            <w:pPr>
              <w:shd w:val="clear" w:color="auto" w:fill="FFFFFF"/>
              <w:rPr>
                <w:lang w:val="en-US"/>
              </w:rPr>
            </w:pPr>
            <w:r w:rsidRPr="00FE2AC9">
              <w:rPr>
                <w:lang w:val="en-US"/>
              </w:rPr>
              <w:t>Application of FDM Printing with PEEK for the Development of a Robotic Rehabilitation Device for Children with Musculoskeletal Disorders</w:t>
            </w:r>
          </w:p>
        </w:tc>
        <w:tc>
          <w:tcPr>
            <w:tcW w:w="1697" w:type="dxa"/>
          </w:tcPr>
          <w:p w14:paraId="2168CF12" w14:textId="0F19C009" w:rsidR="00F2044D" w:rsidRPr="00FE2AC9" w:rsidRDefault="00F2044D" w:rsidP="00FE2AC9">
            <w:pPr>
              <w:jc w:val="center"/>
              <w:rPr>
                <w:lang w:val="en-US"/>
              </w:rPr>
            </w:pPr>
            <w:r w:rsidRPr="00FE2AC9">
              <w:t>Электронный</w:t>
            </w:r>
          </w:p>
        </w:tc>
        <w:tc>
          <w:tcPr>
            <w:tcW w:w="4442" w:type="dxa"/>
          </w:tcPr>
          <w:p w14:paraId="4CDC9A70" w14:textId="4F9186D6" w:rsidR="00F2044D" w:rsidRPr="00FE2AC9" w:rsidRDefault="00F2044D" w:rsidP="00F2044D">
            <w:pPr>
              <w:rPr>
                <w:rStyle w:val="a9"/>
                <w:i w:val="0"/>
                <w:iCs w:val="0"/>
                <w:lang w:val="en-US"/>
              </w:rPr>
            </w:pPr>
            <w:r w:rsidRPr="00FE2AC9">
              <w:rPr>
                <w:lang w:val="en-US"/>
              </w:rPr>
              <w:t xml:space="preserve">Proceedings of the 2025 6th International Conference on Communications, Information, Electronic and Energy Systems (CIEES), IEEE   </w:t>
            </w:r>
            <w:hyperlink r:id="rId67" w:history="1">
              <w:r w:rsidRPr="00FE2AC9">
                <w:rPr>
                  <w:rStyle w:val="aa"/>
                  <w:lang w:val="en-US"/>
                </w:rPr>
                <w:t>https://doi.org/10.1109/CIEES66347.2025.11300054</w:t>
              </w:r>
            </w:hyperlink>
          </w:p>
        </w:tc>
        <w:tc>
          <w:tcPr>
            <w:tcW w:w="709" w:type="dxa"/>
          </w:tcPr>
          <w:p w14:paraId="461D9DAB" w14:textId="6C61EC26" w:rsidR="00F2044D" w:rsidRPr="00FE2AC9" w:rsidRDefault="00F2044D" w:rsidP="0063571D">
            <w:pPr>
              <w:jc w:val="center"/>
            </w:pPr>
            <w:r w:rsidRPr="00FE2AC9"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EEAB" w14:textId="6227A1E3" w:rsidR="00F2044D" w:rsidRPr="00FE2AC9" w:rsidRDefault="00F2044D" w:rsidP="00F2044D">
            <w:pPr>
              <w:rPr>
                <w:vanish/>
                <w:lang w:val="en-US"/>
              </w:rPr>
            </w:pPr>
            <w:r w:rsidRPr="00FE2AC9">
              <w:rPr>
                <w:lang w:val="en-US"/>
              </w:rPr>
              <w:t>Sagynbayev N., Zhetenbayev N., Sergazin G., Ozhikenov K.</w:t>
            </w:r>
          </w:p>
          <w:p w14:paraId="793680EF" w14:textId="77777777" w:rsidR="00F2044D" w:rsidRPr="00FE2AC9" w:rsidRDefault="00F2044D" w:rsidP="00F2044D">
            <w:pPr>
              <w:rPr>
                <w:lang w:val="en-US"/>
              </w:rPr>
            </w:pPr>
          </w:p>
        </w:tc>
      </w:tr>
      <w:tr w:rsidR="00733E1D" w:rsidRPr="00FE2AC9" w14:paraId="0135CC1E" w14:textId="77777777" w:rsidTr="00694980">
        <w:tc>
          <w:tcPr>
            <w:tcW w:w="14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D0E5" w14:textId="77777777" w:rsidR="00733E1D" w:rsidRPr="00FE2AC9" w:rsidRDefault="00733E1D" w:rsidP="0063571D">
            <w:pPr>
              <w:jc w:val="center"/>
              <w:rPr>
                <w:b/>
                <w:lang w:val="kk-KZ"/>
              </w:rPr>
            </w:pPr>
            <w:r w:rsidRPr="00FE2AC9">
              <w:rPr>
                <w:b/>
                <w:lang w:val="kk-KZ"/>
              </w:rPr>
              <w:t>Монографии, учебные пособия</w:t>
            </w:r>
          </w:p>
        </w:tc>
      </w:tr>
      <w:tr w:rsidR="00733E1D" w:rsidRPr="00FE2AC9" w14:paraId="1D2980D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45618" w14:textId="5CC42377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69</w:t>
            </w:r>
          </w:p>
        </w:tc>
        <w:tc>
          <w:tcPr>
            <w:tcW w:w="4634" w:type="dxa"/>
          </w:tcPr>
          <w:p w14:paraId="5DC79D3A" w14:textId="77AFF253" w:rsidR="00733E1D" w:rsidRPr="00FE2AC9" w:rsidRDefault="00733E1D" w:rsidP="00733E1D">
            <w:r w:rsidRPr="00FE2AC9">
              <w:t>«Инвазивті емес кардиодиагностикалық жүйе.</w:t>
            </w:r>
            <w:r w:rsidRPr="00FE2AC9">
              <w:rPr>
                <w:lang w:val="kk-KZ"/>
              </w:rPr>
              <w:t xml:space="preserve"> </w:t>
            </w:r>
            <w:r w:rsidRPr="00FE2AC9">
              <w:t>Электрокардиография</w:t>
            </w:r>
            <w:r w:rsidRPr="00FE2AC9">
              <w:rPr>
                <w:lang w:val="kk-KZ"/>
              </w:rPr>
              <w:t>»</w:t>
            </w:r>
          </w:p>
        </w:tc>
        <w:tc>
          <w:tcPr>
            <w:tcW w:w="1697" w:type="dxa"/>
          </w:tcPr>
          <w:p w14:paraId="4DE79C7D" w14:textId="1321ABD2" w:rsidR="00733E1D" w:rsidRPr="00FE2AC9" w:rsidRDefault="00733E1D" w:rsidP="00FE2AC9">
            <w:pPr>
              <w:jc w:val="center"/>
            </w:pPr>
            <w:r w:rsidRPr="00FE2AC9">
              <w:rPr>
                <w:lang w:val="kk-KZ"/>
              </w:rPr>
              <w:t>Печатный и электронный</w:t>
            </w:r>
          </w:p>
        </w:tc>
        <w:tc>
          <w:tcPr>
            <w:tcW w:w="4442" w:type="dxa"/>
          </w:tcPr>
          <w:p w14:paraId="496B4479" w14:textId="26EC850D" w:rsidR="00733E1D" w:rsidRPr="00FE2AC9" w:rsidRDefault="00733E1D" w:rsidP="00733E1D">
            <w:pPr>
              <w:rPr>
                <w:lang w:val="en-US"/>
              </w:rPr>
            </w:pPr>
            <w:r w:rsidRPr="00FE2AC9">
              <w:rPr>
                <w:lang w:val="en-US"/>
              </w:rPr>
              <w:t>Алматы:</w:t>
            </w:r>
            <w:r w:rsidRPr="00FE2AC9">
              <w:rPr>
                <w:lang w:val="kk-KZ"/>
              </w:rPr>
              <w:t xml:space="preserve"> </w:t>
            </w:r>
            <w:r w:rsidRPr="00FE2AC9">
              <w:rPr>
                <w:lang w:val="en-US"/>
              </w:rPr>
              <w:t xml:space="preserve">ТОО «Lantar Trade», 2023. – 257 </w:t>
            </w:r>
            <w:r w:rsidRPr="00FE2AC9">
              <w:rPr>
                <w:lang w:val="kk-KZ"/>
              </w:rPr>
              <w:t>1</w:t>
            </w:r>
            <w:r w:rsidRPr="00FE2AC9">
              <w:rPr>
                <w:lang w:val="en-US"/>
              </w:rPr>
              <w:t>с.</w:t>
            </w:r>
            <w:r w:rsidR="00C57317" w:rsidRPr="00C57317">
              <w:rPr>
                <w:lang w:val="en-US"/>
              </w:rPr>
              <w:t xml:space="preserve"> </w:t>
            </w:r>
            <w:r w:rsidR="00C57317" w:rsidRPr="00FE2AC9">
              <w:t>Монография</w:t>
            </w:r>
          </w:p>
        </w:tc>
        <w:tc>
          <w:tcPr>
            <w:tcW w:w="709" w:type="dxa"/>
          </w:tcPr>
          <w:p w14:paraId="332EA05D" w14:textId="77777777" w:rsidR="00733E1D" w:rsidRPr="00FE2AC9" w:rsidRDefault="00733E1D" w:rsidP="0063571D">
            <w:pPr>
              <w:jc w:val="center"/>
              <w:rPr>
                <w:lang w:val="en-US"/>
              </w:rPr>
            </w:pPr>
            <w:r w:rsidRPr="00FE2AC9">
              <w:rPr>
                <w:lang w:val="en-US"/>
              </w:rPr>
              <w:t>257</w:t>
            </w:r>
          </w:p>
        </w:tc>
        <w:tc>
          <w:tcPr>
            <w:tcW w:w="2132" w:type="dxa"/>
          </w:tcPr>
          <w:p w14:paraId="1ECAD16D" w14:textId="0D3885C5" w:rsidR="00733E1D" w:rsidRPr="00FE2AC9" w:rsidRDefault="00733E1D" w:rsidP="00733E1D">
            <w:pPr>
              <w:rPr>
                <w:lang w:val="kk-KZ"/>
              </w:rPr>
            </w:pPr>
            <w:r w:rsidRPr="00FE2AC9">
              <w:t xml:space="preserve">Алимбаева Ж.Н., </w:t>
            </w:r>
          </w:p>
          <w:p w14:paraId="65D0FA91" w14:textId="77777777" w:rsidR="00733E1D" w:rsidRPr="00FE2AC9" w:rsidRDefault="00733E1D" w:rsidP="00733E1D">
            <w:r w:rsidRPr="00FE2AC9">
              <w:t>Ожикенова А.К.</w:t>
            </w:r>
          </w:p>
        </w:tc>
      </w:tr>
      <w:tr w:rsidR="00733E1D" w:rsidRPr="00FE2AC9" w14:paraId="5212ACF7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FA1D7" w14:textId="009E09B2" w:rsidR="00733E1D" w:rsidRPr="00FE2AC9" w:rsidRDefault="00733E1D" w:rsidP="00733E1D">
            <w:r w:rsidRPr="00FE2AC9">
              <w:rPr>
                <w:lang w:val="en-US"/>
              </w:rPr>
              <w:t>1</w:t>
            </w:r>
            <w:r w:rsidR="00323086" w:rsidRPr="00FE2AC9">
              <w:t>70</w:t>
            </w:r>
          </w:p>
        </w:tc>
        <w:tc>
          <w:tcPr>
            <w:tcW w:w="4634" w:type="dxa"/>
          </w:tcPr>
          <w:p w14:paraId="6BD090F7" w14:textId="43AD16D7" w:rsidR="00733E1D" w:rsidRPr="00FE2AC9" w:rsidRDefault="00733E1D" w:rsidP="00733E1D">
            <w:r w:rsidRPr="00FE2AC9">
              <w:t>«Мультиагентные технологии в</w:t>
            </w:r>
            <w:r w:rsidR="00C57317">
              <w:rPr>
                <w:lang w:val="kk-KZ"/>
              </w:rPr>
              <w:t xml:space="preserve"> </w:t>
            </w:r>
            <w:r w:rsidRPr="00FE2AC9">
              <w:t>медицинских информационных системах.</w:t>
            </w:r>
            <w:r w:rsidRPr="00FE2AC9">
              <w:rPr>
                <w:lang w:val="kk-KZ"/>
              </w:rPr>
              <w:t>»</w:t>
            </w:r>
          </w:p>
        </w:tc>
        <w:tc>
          <w:tcPr>
            <w:tcW w:w="1697" w:type="dxa"/>
          </w:tcPr>
          <w:p w14:paraId="3B565399" w14:textId="0DC95DF3" w:rsidR="00733E1D" w:rsidRPr="00FE2AC9" w:rsidRDefault="00733E1D" w:rsidP="00FE2AC9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79D1DA30" w14:textId="0A74E7AE" w:rsidR="00733E1D" w:rsidRPr="00C57317" w:rsidRDefault="00733E1D" w:rsidP="00733E1D">
            <w:r w:rsidRPr="00FE2AC9">
              <w:t>Под редакцией профессора О.Н. Бодина. Алматы</w:t>
            </w:r>
            <w:r w:rsidRPr="00C57317">
              <w:t xml:space="preserve">: </w:t>
            </w:r>
            <w:r w:rsidRPr="00FE2AC9">
              <w:t>ТОО</w:t>
            </w:r>
            <w:r w:rsidRPr="00C57317">
              <w:t xml:space="preserve"> «</w:t>
            </w:r>
            <w:r w:rsidRPr="00FE2AC9">
              <w:rPr>
                <w:lang w:val="en-US"/>
              </w:rPr>
              <w:t>Lantar</w:t>
            </w:r>
            <w:r w:rsidRPr="00C57317">
              <w:t xml:space="preserve"> </w:t>
            </w:r>
            <w:r w:rsidRPr="00FE2AC9">
              <w:rPr>
                <w:lang w:val="en-US"/>
              </w:rPr>
              <w:t>Trade</w:t>
            </w:r>
            <w:r w:rsidRPr="00C57317">
              <w:t xml:space="preserve">», 2021. – 330 </w:t>
            </w:r>
            <w:r w:rsidRPr="00FE2AC9">
              <w:t>с</w:t>
            </w:r>
            <w:r w:rsidRPr="00C57317">
              <w:t>.</w:t>
            </w:r>
            <w:r w:rsidR="00C57317" w:rsidRPr="00FE2AC9">
              <w:t xml:space="preserve"> Монография</w:t>
            </w:r>
          </w:p>
        </w:tc>
        <w:tc>
          <w:tcPr>
            <w:tcW w:w="709" w:type="dxa"/>
          </w:tcPr>
          <w:p w14:paraId="02AC59D4" w14:textId="2C202CF9" w:rsidR="00733E1D" w:rsidRPr="00FE2AC9" w:rsidRDefault="00733E1D" w:rsidP="0063571D">
            <w:pPr>
              <w:jc w:val="center"/>
              <w:rPr>
                <w:lang w:val="kk-KZ"/>
              </w:rPr>
            </w:pPr>
            <w:r w:rsidRPr="00FE2AC9">
              <w:rPr>
                <w:lang w:val="en-US"/>
              </w:rPr>
              <w:t>330</w:t>
            </w:r>
          </w:p>
        </w:tc>
        <w:tc>
          <w:tcPr>
            <w:tcW w:w="2132" w:type="dxa"/>
          </w:tcPr>
          <w:p w14:paraId="28FECD32" w14:textId="4C708446" w:rsidR="00733E1D" w:rsidRPr="00FE2AC9" w:rsidRDefault="00733E1D" w:rsidP="00733E1D">
            <w:r w:rsidRPr="00FE2AC9">
              <w:t>Безбородова О.Е., Крамм М.Н., Ожикенова А.К., Омарбеков Б.О.</w:t>
            </w:r>
          </w:p>
        </w:tc>
      </w:tr>
      <w:tr w:rsidR="00733E1D" w:rsidRPr="00FE2AC9" w14:paraId="28D3038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3F787" w14:textId="08E16CE9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lastRenderedPageBreak/>
              <w:t>1</w:t>
            </w:r>
            <w:r w:rsidR="00323086" w:rsidRPr="00FE2AC9">
              <w:rPr>
                <w:lang w:val="kk-KZ"/>
              </w:rPr>
              <w:t>71</w:t>
            </w:r>
          </w:p>
        </w:tc>
        <w:tc>
          <w:tcPr>
            <w:tcW w:w="4634" w:type="dxa"/>
          </w:tcPr>
          <w:p w14:paraId="4B8BD906" w14:textId="24C647F5" w:rsidR="00733E1D" w:rsidRPr="00FE2AC9" w:rsidRDefault="00733E1D" w:rsidP="00733E1D">
            <w:pPr>
              <w:rPr>
                <w:lang w:val="kk-KZ"/>
              </w:rPr>
            </w:pPr>
            <w:r w:rsidRPr="00FE2AC9">
              <w:t>«Математическая среда MATLAB.</w:t>
            </w:r>
            <w:r w:rsidRPr="00FE2AC9">
              <w:rPr>
                <w:lang w:val="kk-KZ"/>
              </w:rPr>
              <w:t xml:space="preserve">» </w:t>
            </w:r>
          </w:p>
        </w:tc>
        <w:tc>
          <w:tcPr>
            <w:tcW w:w="1697" w:type="dxa"/>
          </w:tcPr>
          <w:p w14:paraId="4F1192FF" w14:textId="0125F1C6" w:rsidR="00733E1D" w:rsidRPr="00FE2AC9" w:rsidRDefault="00733E1D" w:rsidP="00FE2AC9">
            <w:pPr>
              <w:jc w:val="center"/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704115FA" w14:textId="0592130C" w:rsidR="00733E1D" w:rsidRPr="00FE2AC9" w:rsidRDefault="00733E1D" w:rsidP="00733E1D">
            <w:pPr>
              <w:rPr>
                <w:lang w:val="en-US"/>
              </w:rPr>
            </w:pPr>
            <w:r w:rsidRPr="00FE2AC9">
              <w:t>Алматы</w:t>
            </w:r>
            <w:r w:rsidRPr="00FE2AC9">
              <w:rPr>
                <w:lang w:val="en-US"/>
              </w:rPr>
              <w:t xml:space="preserve">: </w:t>
            </w:r>
            <w:r w:rsidRPr="00FE2AC9">
              <w:t>ТОО</w:t>
            </w:r>
            <w:r w:rsidRPr="00FE2AC9">
              <w:rPr>
                <w:lang w:val="en-US"/>
              </w:rPr>
              <w:t xml:space="preserve"> «Lantar Trade», 2021. – 1</w:t>
            </w:r>
            <w:r w:rsidR="00C57317">
              <w:rPr>
                <w:lang w:val="kk-KZ"/>
              </w:rPr>
              <w:t>33</w:t>
            </w:r>
            <w:r w:rsidRPr="00FE2AC9">
              <w:t>с</w:t>
            </w:r>
            <w:r w:rsidRPr="00FE2AC9">
              <w:rPr>
                <w:lang w:val="en-US"/>
              </w:rPr>
              <w:t>.</w:t>
            </w:r>
            <w:r w:rsidR="00C57317" w:rsidRPr="00C57317">
              <w:rPr>
                <w:lang w:val="en-US"/>
              </w:rPr>
              <w:t xml:space="preserve"> </w:t>
            </w:r>
            <w:r w:rsidR="00C57317" w:rsidRPr="00FE2AC9">
              <w:t>Учебное пособие</w:t>
            </w:r>
          </w:p>
        </w:tc>
        <w:tc>
          <w:tcPr>
            <w:tcW w:w="709" w:type="dxa"/>
          </w:tcPr>
          <w:p w14:paraId="0BF513C1" w14:textId="5E75591F" w:rsidR="00733E1D" w:rsidRPr="00FE2AC9" w:rsidRDefault="00C57317" w:rsidP="0063571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133</w:t>
            </w:r>
          </w:p>
        </w:tc>
        <w:tc>
          <w:tcPr>
            <w:tcW w:w="2132" w:type="dxa"/>
          </w:tcPr>
          <w:p w14:paraId="5403975F" w14:textId="6C9DA139" w:rsidR="00733E1D" w:rsidRPr="00FE2AC9" w:rsidRDefault="00733E1D" w:rsidP="00733E1D">
            <w:pPr>
              <w:rPr>
                <w:lang w:val="kk-KZ"/>
              </w:rPr>
            </w:pPr>
            <w:r w:rsidRPr="00FE2AC9">
              <w:rPr>
                <w:lang w:val="kk-KZ"/>
              </w:rPr>
              <w:t>-</w:t>
            </w:r>
          </w:p>
        </w:tc>
      </w:tr>
      <w:tr w:rsidR="00C57317" w:rsidRPr="00C57317" w14:paraId="2A85E820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6101" w14:textId="602C9ECB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en-US"/>
              </w:rPr>
              <w:t>1</w:t>
            </w:r>
            <w:r w:rsidRPr="00FE2AC9">
              <w:t>72</w:t>
            </w:r>
          </w:p>
        </w:tc>
        <w:tc>
          <w:tcPr>
            <w:tcW w:w="4634" w:type="dxa"/>
          </w:tcPr>
          <w:p w14:paraId="198430FE" w14:textId="02C15D20" w:rsidR="00C57317" w:rsidRPr="00FE2AC9" w:rsidRDefault="00C57317" w:rsidP="00C57317">
            <w:r w:rsidRPr="00C57317">
              <w:t xml:space="preserve">«MATLAB </w:t>
            </w:r>
            <w:r>
              <w:rPr>
                <w:lang w:val="kk-KZ"/>
              </w:rPr>
              <w:t>математикалық ортасы</w:t>
            </w:r>
            <w:r w:rsidRPr="00C57317">
              <w:t>»</w:t>
            </w:r>
          </w:p>
        </w:tc>
        <w:tc>
          <w:tcPr>
            <w:tcW w:w="1697" w:type="dxa"/>
          </w:tcPr>
          <w:p w14:paraId="7F583AA4" w14:textId="09633396" w:rsidR="00C57317" w:rsidRPr="00FE2AC9" w:rsidRDefault="00C57317" w:rsidP="00C57317">
            <w:pPr>
              <w:jc w:val="center"/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76CE9285" w14:textId="556AFA05" w:rsidR="00C57317" w:rsidRPr="00C57317" w:rsidRDefault="00C57317" w:rsidP="00C57317">
            <w:r w:rsidRPr="00FE2AC9">
              <w:t>Алматы</w:t>
            </w:r>
            <w:r w:rsidRPr="00C57317">
              <w:t xml:space="preserve">: </w:t>
            </w:r>
            <w:r w:rsidRPr="00FE2AC9">
              <w:t>ТОО</w:t>
            </w:r>
            <w:r w:rsidRPr="00C57317">
              <w:t xml:space="preserve"> «</w:t>
            </w:r>
            <w:r w:rsidRPr="00FE2AC9">
              <w:rPr>
                <w:lang w:val="en-US"/>
              </w:rPr>
              <w:t>Lantar</w:t>
            </w:r>
            <w:r w:rsidRPr="00C57317">
              <w:t xml:space="preserve"> </w:t>
            </w:r>
            <w:r w:rsidRPr="00FE2AC9">
              <w:rPr>
                <w:lang w:val="en-US"/>
              </w:rPr>
              <w:t>Trade</w:t>
            </w:r>
            <w:r w:rsidRPr="00C57317">
              <w:t xml:space="preserve">», 2021. – </w:t>
            </w:r>
            <w:r>
              <w:rPr>
                <w:lang w:val="kk-KZ"/>
              </w:rPr>
              <w:t xml:space="preserve">138 </w:t>
            </w:r>
            <w:r w:rsidRPr="00FE2AC9">
              <w:t>с</w:t>
            </w:r>
            <w:r w:rsidRPr="00C57317">
              <w:t>. Учебное пособие</w:t>
            </w:r>
          </w:p>
        </w:tc>
        <w:tc>
          <w:tcPr>
            <w:tcW w:w="709" w:type="dxa"/>
          </w:tcPr>
          <w:p w14:paraId="6DD7FCB6" w14:textId="3230EC75" w:rsidR="00C57317" w:rsidRPr="00C57317" w:rsidRDefault="00C57317" w:rsidP="0063571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138</w:t>
            </w:r>
          </w:p>
        </w:tc>
        <w:tc>
          <w:tcPr>
            <w:tcW w:w="2132" w:type="dxa"/>
          </w:tcPr>
          <w:p w14:paraId="1206D0D3" w14:textId="37DEDDA5" w:rsidR="00C57317" w:rsidRPr="00FE2AC9" w:rsidRDefault="00C57317" w:rsidP="00C57317">
            <w:pPr>
              <w:rPr>
                <w:lang w:val="kk-KZ"/>
              </w:rPr>
            </w:pPr>
            <w:r>
              <w:rPr>
                <w:lang w:val="kk-KZ"/>
              </w:rPr>
              <w:t>Исмагулова Р.С.</w:t>
            </w:r>
          </w:p>
        </w:tc>
      </w:tr>
      <w:tr w:rsidR="00C57317" w:rsidRPr="00FE2AC9" w14:paraId="5459ADF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1310" w14:textId="3B6B6F4E" w:rsidR="00C57317" w:rsidRPr="00FE2AC9" w:rsidRDefault="00C57317" w:rsidP="00C57317">
            <w:r w:rsidRPr="00FE2AC9">
              <w:rPr>
                <w:lang w:val="en-US"/>
              </w:rPr>
              <w:t>1</w:t>
            </w:r>
            <w:r w:rsidRPr="00FE2AC9">
              <w:t>73</w:t>
            </w:r>
          </w:p>
        </w:tc>
        <w:tc>
          <w:tcPr>
            <w:tcW w:w="4634" w:type="dxa"/>
          </w:tcPr>
          <w:p w14:paraId="70A71185" w14:textId="6EA75720" w:rsidR="00C57317" w:rsidRPr="00FE2AC9" w:rsidRDefault="00C57317" w:rsidP="00C57317">
            <w:pPr>
              <w:rPr>
                <w:lang w:val="kk-KZ"/>
              </w:rPr>
            </w:pPr>
            <w:r w:rsidRPr="00FE2AC9">
              <w:t>«Современные технологии неинвазивной кардиодиагностики</w:t>
            </w:r>
            <w:r w:rsidRPr="00FE2AC9">
              <w:rPr>
                <w:lang w:val="kk-KZ"/>
              </w:rPr>
              <w:t>»</w:t>
            </w:r>
          </w:p>
        </w:tc>
        <w:tc>
          <w:tcPr>
            <w:tcW w:w="1697" w:type="dxa"/>
          </w:tcPr>
          <w:p w14:paraId="54580ACF" w14:textId="27B8D8C7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50A38BD4" w14:textId="5E689EF7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Под редакцией академика НАН РК Бейсембетова И.К. Алматы: ТОО «Lantar Trade», 2021. – 280 с.</w:t>
            </w:r>
            <w:r w:rsidRPr="00FE2AC9">
              <w:t xml:space="preserve"> Монография</w:t>
            </w:r>
          </w:p>
        </w:tc>
        <w:tc>
          <w:tcPr>
            <w:tcW w:w="709" w:type="dxa"/>
          </w:tcPr>
          <w:p w14:paraId="2D381BAF" w14:textId="040B4EBE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t>280</w:t>
            </w:r>
          </w:p>
        </w:tc>
        <w:tc>
          <w:tcPr>
            <w:tcW w:w="2132" w:type="dxa"/>
          </w:tcPr>
          <w:p w14:paraId="7A2234ED" w14:textId="77777777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О.Н. Бодин, </w:t>
            </w:r>
          </w:p>
          <w:p w14:paraId="203EA758" w14:textId="179AD178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М.Н Крамм, </w:t>
            </w:r>
            <w:r w:rsidRPr="00FE2AC9">
              <w:t>Ожикенова А.К.,</w:t>
            </w:r>
          </w:p>
          <w:p w14:paraId="5C8ACFFB" w14:textId="5A8F3E68" w:rsidR="00C57317" w:rsidRPr="00D3384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Ф.К. Рахматуллов</w:t>
            </w:r>
          </w:p>
        </w:tc>
      </w:tr>
      <w:tr w:rsidR="00C57317" w:rsidRPr="00FE2AC9" w14:paraId="40780853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1C6D2" w14:textId="5D79BF0A" w:rsidR="00C57317" w:rsidRPr="00FE2AC9" w:rsidRDefault="00C57317" w:rsidP="00C57317">
            <w:r w:rsidRPr="00FE2AC9">
              <w:rPr>
                <w:lang w:val="kk-KZ"/>
              </w:rPr>
              <w:t>174</w:t>
            </w:r>
          </w:p>
        </w:tc>
        <w:tc>
          <w:tcPr>
            <w:tcW w:w="4634" w:type="dxa"/>
          </w:tcPr>
          <w:p w14:paraId="0335557D" w14:textId="1CDB6A7B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«Системы</w:t>
            </w:r>
            <w:r>
              <w:rPr>
                <w:lang w:val="kk-KZ"/>
              </w:rPr>
              <w:t xml:space="preserve"> </w:t>
            </w:r>
            <w:r w:rsidRPr="00FE2AC9">
              <w:rPr>
                <w:lang w:val="kk-KZ"/>
              </w:rPr>
              <w:t>неинвазивной</w:t>
            </w:r>
            <w:r>
              <w:rPr>
                <w:lang w:val="kk-KZ"/>
              </w:rPr>
              <w:t xml:space="preserve"> </w:t>
            </w:r>
            <w:r w:rsidRPr="00FE2AC9">
              <w:rPr>
                <w:lang w:val="kk-KZ"/>
              </w:rPr>
              <w:t>кардиодиагностики. »</w:t>
            </w:r>
          </w:p>
        </w:tc>
        <w:tc>
          <w:tcPr>
            <w:tcW w:w="1697" w:type="dxa"/>
          </w:tcPr>
          <w:p w14:paraId="301D3ECE" w14:textId="79610556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63B0B317" w14:textId="3037E178" w:rsidR="00C57317" w:rsidRPr="00FE2AC9" w:rsidRDefault="00C57317" w:rsidP="00C57317">
            <w:pPr>
              <w:shd w:val="clear" w:color="auto" w:fill="FFFFFF"/>
              <w:jc w:val="both"/>
              <w:rPr>
                <w:rFonts w:eastAsiaTheme="majorEastAsia"/>
              </w:rPr>
            </w:pPr>
            <w:r w:rsidRPr="00FE2AC9">
              <w:rPr>
                <w:color w:val="000000"/>
              </w:rPr>
              <w:t>Под редакцией профессора О.Н. Бодина. Алматы: ТОО «Издательство LEM», 2017. – 204 с.</w:t>
            </w:r>
            <w:r w:rsidRPr="00FE2AC9">
              <w:rPr>
                <w:lang w:val="kk-KZ"/>
              </w:rPr>
              <w:t xml:space="preserve"> Монография</w:t>
            </w:r>
          </w:p>
          <w:p w14:paraId="6CFF269F" w14:textId="4156E2A5" w:rsidR="00C57317" w:rsidRPr="00FE2AC9" w:rsidRDefault="00C57317" w:rsidP="00C57317"/>
        </w:tc>
        <w:tc>
          <w:tcPr>
            <w:tcW w:w="709" w:type="dxa"/>
          </w:tcPr>
          <w:p w14:paraId="1379A50A" w14:textId="44AA5480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240</w:t>
            </w:r>
          </w:p>
        </w:tc>
        <w:tc>
          <w:tcPr>
            <w:tcW w:w="2132" w:type="dxa"/>
          </w:tcPr>
          <w:p w14:paraId="478C0A9C" w14:textId="77777777" w:rsidR="00C57317" w:rsidRPr="00FE2AC9" w:rsidRDefault="00C57317" w:rsidP="00C57317">
            <w:r w:rsidRPr="00FE2AC9">
              <w:rPr>
                <w:lang w:val="kk-KZ"/>
              </w:rPr>
              <w:t xml:space="preserve">Балахонова С.А., </w:t>
            </w:r>
            <w:r w:rsidRPr="00FE2AC9">
              <w:t>Ожикенова А.К.,</w:t>
            </w:r>
          </w:p>
          <w:p w14:paraId="3CBD2D1A" w14:textId="445A02E2" w:rsidR="00C57317" w:rsidRPr="00D3384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Полосин В.Г., Рахматуллов Ф.К.</w:t>
            </w:r>
          </w:p>
        </w:tc>
      </w:tr>
      <w:tr w:rsidR="00C57317" w:rsidRPr="00FE2AC9" w14:paraId="78B3B14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BF84C" w14:textId="5B6C99DD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175</w:t>
            </w:r>
          </w:p>
        </w:tc>
        <w:tc>
          <w:tcPr>
            <w:tcW w:w="4634" w:type="dxa"/>
          </w:tcPr>
          <w:p w14:paraId="35C133F5" w14:textId="209FB789" w:rsidR="00C57317" w:rsidRPr="00FE2AC9" w:rsidRDefault="00C57317" w:rsidP="00C57317">
            <w:pPr>
              <w:rPr>
                <w:lang w:val="kk-KZ"/>
              </w:rPr>
            </w:pPr>
            <w:r w:rsidRPr="00FE2AC9">
              <w:t>«</w:t>
            </w:r>
            <w:r w:rsidRPr="00FE2AC9">
              <w:rPr>
                <w:lang w:val="kk-KZ"/>
              </w:rPr>
              <w:t>Технические измерения в технологии и производстве радиоэлектронной аппаратуры и измерительных систем. »</w:t>
            </w:r>
          </w:p>
        </w:tc>
        <w:tc>
          <w:tcPr>
            <w:tcW w:w="1697" w:type="dxa"/>
          </w:tcPr>
          <w:p w14:paraId="4FF30842" w14:textId="1A169EAE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Печатный и электронный</w:t>
            </w:r>
          </w:p>
        </w:tc>
        <w:tc>
          <w:tcPr>
            <w:tcW w:w="4442" w:type="dxa"/>
          </w:tcPr>
          <w:p w14:paraId="3990A60B" w14:textId="61193F56" w:rsidR="00C57317" w:rsidRPr="00FE2AC9" w:rsidRDefault="00C57317" w:rsidP="00C57317">
            <w:pPr>
              <w:shd w:val="clear" w:color="auto" w:fill="FFFFFF"/>
              <w:jc w:val="both"/>
              <w:rPr>
                <w:color w:val="000000"/>
              </w:rPr>
            </w:pPr>
            <w:r w:rsidRPr="00FE2AC9">
              <w:rPr>
                <w:color w:val="000000"/>
              </w:rPr>
              <w:t>Алматы: ТОО «Издательство LEM», 2016. – 1</w:t>
            </w:r>
            <w:r w:rsidRPr="00FE2AC9">
              <w:rPr>
                <w:color w:val="000000"/>
                <w:lang w:val="kk-KZ"/>
              </w:rPr>
              <w:t>62</w:t>
            </w:r>
            <w:r w:rsidRPr="00FE2AC9">
              <w:rPr>
                <w:color w:val="000000"/>
              </w:rPr>
              <w:t>с.</w:t>
            </w:r>
            <w:r w:rsidRPr="00FE2AC9">
              <w:rPr>
                <w:lang w:val="kk-KZ"/>
              </w:rPr>
              <w:t xml:space="preserve"> Учебное пособие</w:t>
            </w:r>
          </w:p>
        </w:tc>
        <w:tc>
          <w:tcPr>
            <w:tcW w:w="709" w:type="dxa"/>
          </w:tcPr>
          <w:p w14:paraId="7D3EB435" w14:textId="77777777" w:rsidR="00C57317" w:rsidRPr="00FE2AC9" w:rsidRDefault="00C57317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</w:tcPr>
          <w:p w14:paraId="396CEB42" w14:textId="0AF9DA5C" w:rsidR="00C57317" w:rsidRPr="00FE2AC9" w:rsidRDefault="00C57317" w:rsidP="00C57317">
            <w:pPr>
              <w:rPr>
                <w:lang w:val="kk-KZ"/>
              </w:rPr>
            </w:pPr>
            <w:r w:rsidRPr="00FE2AC9">
              <w:t>Михайлов П.Г.</w:t>
            </w:r>
          </w:p>
          <w:p w14:paraId="699448A4" w14:textId="2FE9C360" w:rsidR="00C57317" w:rsidRPr="00FE2AC9" w:rsidRDefault="00C57317" w:rsidP="00C57317">
            <w:pPr>
              <w:rPr>
                <w:lang w:val="kk-KZ"/>
              </w:rPr>
            </w:pPr>
            <w:r w:rsidRPr="00FE2AC9">
              <w:t>Айтимов М. Ж.</w:t>
            </w:r>
          </w:p>
        </w:tc>
      </w:tr>
      <w:tr w:rsidR="00C57317" w:rsidRPr="00FE2AC9" w14:paraId="358F493B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93A5" w14:textId="6D5FED2B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en-US"/>
              </w:rPr>
              <w:t>1</w:t>
            </w:r>
            <w:r w:rsidRPr="00FE2AC9">
              <w:rPr>
                <w:lang w:val="kk-KZ"/>
              </w:rPr>
              <w:t>76</w:t>
            </w:r>
          </w:p>
        </w:tc>
        <w:tc>
          <w:tcPr>
            <w:tcW w:w="4634" w:type="dxa"/>
          </w:tcPr>
          <w:p w14:paraId="3A98F11E" w14:textId="27D23013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 «Помехоустойчивая обработка электрокардиосигналов в системах неинвазивной кардиодиагностики. »</w:t>
            </w:r>
          </w:p>
        </w:tc>
        <w:tc>
          <w:tcPr>
            <w:tcW w:w="1697" w:type="dxa"/>
          </w:tcPr>
          <w:p w14:paraId="1866CD04" w14:textId="70D240C4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3AD3C003" w14:textId="03791EF4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Алматы: ТОО «Издательство LEM», 2016. -216 с. Монография</w:t>
            </w:r>
          </w:p>
        </w:tc>
        <w:tc>
          <w:tcPr>
            <w:tcW w:w="709" w:type="dxa"/>
          </w:tcPr>
          <w:p w14:paraId="6879F759" w14:textId="0250F32E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216</w:t>
            </w:r>
          </w:p>
        </w:tc>
        <w:tc>
          <w:tcPr>
            <w:tcW w:w="2132" w:type="dxa"/>
          </w:tcPr>
          <w:p w14:paraId="7FE1A089" w14:textId="77777777" w:rsidR="00C57317" w:rsidRPr="00FE2AC9" w:rsidRDefault="00C57317" w:rsidP="00C57317">
            <w:r w:rsidRPr="00FE2AC9">
              <w:rPr>
                <w:lang w:val="kk-KZ"/>
              </w:rPr>
              <w:t>Бодин О.Н., Кривоногов Л.Ю., Ломтев Е.А.,</w:t>
            </w:r>
          </w:p>
          <w:p w14:paraId="2A12FD61" w14:textId="0DD89671" w:rsidR="00C57317" w:rsidRPr="00FE2AC9" w:rsidRDefault="00C57317" w:rsidP="00C57317">
            <w:pPr>
              <w:rPr>
                <w:lang w:val="kk-KZ"/>
              </w:rPr>
            </w:pPr>
            <w:r w:rsidRPr="00FE2AC9">
              <w:t xml:space="preserve">Ожикенова А.К., </w:t>
            </w:r>
            <w:r w:rsidRPr="00FE2AC9">
              <w:rPr>
                <w:lang w:val="kk-KZ"/>
              </w:rPr>
              <w:t xml:space="preserve"> </w:t>
            </w:r>
          </w:p>
        </w:tc>
      </w:tr>
      <w:tr w:rsidR="00C57317" w:rsidRPr="001E7E8D" w14:paraId="6973CEA2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D624" w14:textId="584F9DC7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en-US"/>
              </w:rPr>
              <w:t>1</w:t>
            </w:r>
            <w:r w:rsidRPr="00FE2AC9">
              <w:t>77</w:t>
            </w:r>
          </w:p>
        </w:tc>
        <w:tc>
          <w:tcPr>
            <w:tcW w:w="4634" w:type="dxa"/>
          </w:tcPr>
          <w:p w14:paraId="4558C984" w14:textId="24EB3242" w:rsidR="00C57317" w:rsidRPr="00FE2AC9" w:rsidRDefault="00C57317" w:rsidP="00C57317">
            <w:pPr>
              <w:rPr>
                <w:lang w:val="kk-KZ"/>
              </w:rPr>
            </w:pPr>
            <w:r w:rsidRPr="00FE2AC9">
              <w:t>«</w:t>
            </w:r>
            <w:r w:rsidRPr="00FE2AC9">
              <w:rPr>
                <w:lang w:val="kk-KZ"/>
              </w:rPr>
              <w:t>Интеграционные возможности электромобилей в условиях Казахстана. »</w:t>
            </w:r>
          </w:p>
        </w:tc>
        <w:tc>
          <w:tcPr>
            <w:tcW w:w="1697" w:type="dxa"/>
          </w:tcPr>
          <w:p w14:paraId="7A37ADC2" w14:textId="4D0B8AF3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4511DF64" w14:textId="5F8896DF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Алматы,</w:t>
            </w:r>
            <w:r>
              <w:rPr>
                <w:lang w:val="kk-KZ"/>
              </w:rPr>
              <w:t xml:space="preserve"> </w:t>
            </w:r>
            <w:r w:rsidR="00EC00F3" w:rsidRPr="00FE2AC9">
              <w:rPr>
                <w:lang w:val="kk-KZ"/>
              </w:rPr>
              <w:t>«</w:t>
            </w:r>
            <w:r w:rsidR="00EC00F3">
              <w:rPr>
                <w:lang w:val="kk-KZ"/>
              </w:rPr>
              <w:t>Нур-Принт</w:t>
            </w:r>
            <w:r w:rsidR="00EC00F3" w:rsidRPr="00FE2AC9">
              <w:rPr>
                <w:lang w:val="kk-KZ"/>
              </w:rPr>
              <w:t xml:space="preserve"> »</w:t>
            </w:r>
            <w:r>
              <w:rPr>
                <w:lang w:val="kk-KZ"/>
              </w:rPr>
              <w:t xml:space="preserve">, </w:t>
            </w:r>
            <w:r w:rsidRPr="00FE2AC9">
              <w:rPr>
                <w:lang w:val="kk-KZ"/>
              </w:rPr>
              <w:t xml:space="preserve"> 2014. 93 с.</w:t>
            </w:r>
            <w:r w:rsidRPr="00FE2AC9">
              <w:t xml:space="preserve"> Монография</w:t>
            </w:r>
          </w:p>
        </w:tc>
        <w:tc>
          <w:tcPr>
            <w:tcW w:w="709" w:type="dxa"/>
          </w:tcPr>
          <w:p w14:paraId="59B3D92A" w14:textId="51DC5614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93</w:t>
            </w:r>
          </w:p>
        </w:tc>
        <w:tc>
          <w:tcPr>
            <w:tcW w:w="2132" w:type="dxa"/>
          </w:tcPr>
          <w:p w14:paraId="639F184B" w14:textId="769A512B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Тулешов А.К., Исмагулова Р.С., Утебаев Р.М., Тулешов Е.А., Шадыманова </w:t>
            </w:r>
            <w:r w:rsidRPr="00FE2AC9">
              <w:rPr>
                <w:lang w:val="kk-KZ"/>
              </w:rPr>
              <w:lastRenderedPageBreak/>
              <w:t>А.А., Нурпеисова Д.А., Өжікен А.К.</w:t>
            </w:r>
          </w:p>
        </w:tc>
      </w:tr>
      <w:tr w:rsidR="00C57317" w:rsidRPr="001E7E8D" w14:paraId="6D6B4311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E657" w14:textId="131AA1C6" w:rsidR="00C57317" w:rsidRPr="00FE2AC9" w:rsidRDefault="00C57317" w:rsidP="00C57317">
            <w:r w:rsidRPr="00FE2AC9">
              <w:rPr>
                <w:lang w:val="en-US"/>
              </w:rPr>
              <w:lastRenderedPageBreak/>
              <w:t>1</w:t>
            </w:r>
            <w:r w:rsidRPr="00FE2AC9">
              <w:t>78</w:t>
            </w:r>
          </w:p>
        </w:tc>
        <w:tc>
          <w:tcPr>
            <w:tcW w:w="4634" w:type="dxa"/>
          </w:tcPr>
          <w:p w14:paraId="2C2555CC" w14:textId="2330C0A7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«Моделирование управления механизмом выдвижения и ориентации снаряда каротажной станции. »</w:t>
            </w:r>
          </w:p>
        </w:tc>
        <w:tc>
          <w:tcPr>
            <w:tcW w:w="1697" w:type="dxa"/>
          </w:tcPr>
          <w:p w14:paraId="2F5943CF" w14:textId="4EDE6DE9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0E8B27BB" w14:textId="09327014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Алматы,</w:t>
            </w:r>
            <w:r w:rsidR="00EC00F3" w:rsidRPr="00FE2AC9">
              <w:rPr>
                <w:lang w:val="kk-KZ"/>
              </w:rPr>
              <w:t xml:space="preserve"> «</w:t>
            </w:r>
            <w:r w:rsidR="00EC00F3">
              <w:rPr>
                <w:lang w:val="kk-KZ"/>
              </w:rPr>
              <w:t>Нур-Принт</w:t>
            </w:r>
            <w:r w:rsidR="00EC00F3" w:rsidRPr="00FE2AC9">
              <w:rPr>
                <w:lang w:val="kk-KZ"/>
              </w:rPr>
              <w:t xml:space="preserve"> »</w:t>
            </w:r>
            <w:r w:rsidR="00EC00F3">
              <w:rPr>
                <w:lang w:val="kk-KZ"/>
              </w:rPr>
              <w:t xml:space="preserve">, </w:t>
            </w:r>
            <w:r w:rsidRPr="00FE2AC9">
              <w:rPr>
                <w:lang w:val="kk-KZ"/>
              </w:rPr>
              <w:t>2014. 85 с. Монография</w:t>
            </w:r>
          </w:p>
        </w:tc>
        <w:tc>
          <w:tcPr>
            <w:tcW w:w="709" w:type="dxa"/>
          </w:tcPr>
          <w:p w14:paraId="0B7FE802" w14:textId="681B5ABC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85</w:t>
            </w:r>
          </w:p>
        </w:tc>
        <w:tc>
          <w:tcPr>
            <w:tcW w:w="2132" w:type="dxa"/>
          </w:tcPr>
          <w:p w14:paraId="49AE568A" w14:textId="4A8C7745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Тулешов А.К., Исмагулова Р.С., Тулешов Е.А., Утебаев Р.М., Шадыманова</w:t>
            </w:r>
            <w:r w:rsidR="0063571D">
              <w:rPr>
                <w:lang w:val="kk-KZ"/>
              </w:rPr>
              <w:t xml:space="preserve"> </w:t>
            </w:r>
            <w:r w:rsidRPr="00FE2AC9">
              <w:rPr>
                <w:lang w:val="kk-KZ"/>
              </w:rPr>
              <w:t xml:space="preserve">А.А., </w:t>
            </w:r>
          </w:p>
          <w:p w14:paraId="44F45B9C" w14:textId="17739F2E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Нурпеисова Д.А., Өжікен А.К.</w:t>
            </w:r>
          </w:p>
        </w:tc>
      </w:tr>
      <w:tr w:rsidR="00C57317" w:rsidRPr="001E7E8D" w14:paraId="7BF4101F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8AC3" w14:textId="09C55174" w:rsidR="00C57317" w:rsidRPr="00FE2AC9" w:rsidRDefault="00C57317" w:rsidP="00C57317">
            <w:r w:rsidRPr="00FE2AC9">
              <w:rPr>
                <w:lang w:val="en-US"/>
              </w:rPr>
              <w:t>1</w:t>
            </w:r>
            <w:r w:rsidRPr="00FE2AC9">
              <w:t>79</w:t>
            </w:r>
          </w:p>
        </w:tc>
        <w:tc>
          <w:tcPr>
            <w:tcW w:w="4634" w:type="dxa"/>
          </w:tcPr>
          <w:p w14:paraId="00E05534" w14:textId="394E714F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 «Методы и технологии компьютерного управления привода-автомата рентгенорадиометрической каротажной станции. »</w:t>
            </w:r>
          </w:p>
        </w:tc>
        <w:tc>
          <w:tcPr>
            <w:tcW w:w="1697" w:type="dxa"/>
          </w:tcPr>
          <w:p w14:paraId="393150D5" w14:textId="462B511F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33F6C3E9" w14:textId="2579D646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Алматы, </w:t>
            </w:r>
            <w:r w:rsidR="00EC00F3" w:rsidRPr="00FE2AC9">
              <w:rPr>
                <w:lang w:val="kk-KZ"/>
              </w:rPr>
              <w:t>«</w:t>
            </w:r>
            <w:r w:rsidR="00EC00F3">
              <w:rPr>
                <w:lang w:val="kk-KZ"/>
              </w:rPr>
              <w:t>Нур-Принт</w:t>
            </w:r>
            <w:r w:rsidR="00EC00F3" w:rsidRPr="00FE2AC9">
              <w:rPr>
                <w:lang w:val="kk-KZ"/>
              </w:rPr>
              <w:t xml:space="preserve"> »</w:t>
            </w:r>
            <w:r>
              <w:rPr>
                <w:lang w:val="kk-KZ"/>
              </w:rPr>
              <w:t xml:space="preserve">, </w:t>
            </w:r>
            <w:r w:rsidRPr="00FE2AC9">
              <w:rPr>
                <w:lang w:val="kk-KZ"/>
              </w:rPr>
              <w:t xml:space="preserve">2014. </w:t>
            </w:r>
            <w:r>
              <w:rPr>
                <w:lang w:val="kk-KZ"/>
              </w:rPr>
              <w:t>-</w:t>
            </w:r>
            <w:r w:rsidRPr="00FE2AC9">
              <w:rPr>
                <w:lang w:val="kk-KZ"/>
              </w:rPr>
              <w:t>103 с. Монография</w:t>
            </w:r>
          </w:p>
        </w:tc>
        <w:tc>
          <w:tcPr>
            <w:tcW w:w="709" w:type="dxa"/>
          </w:tcPr>
          <w:p w14:paraId="64011B50" w14:textId="0351F61B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103</w:t>
            </w:r>
          </w:p>
          <w:p w14:paraId="1CC6A05B" w14:textId="77777777" w:rsidR="00C57317" w:rsidRPr="00FE2AC9" w:rsidRDefault="00C57317" w:rsidP="0063571D">
            <w:pPr>
              <w:jc w:val="center"/>
              <w:rPr>
                <w:lang w:val="kk-KZ"/>
              </w:rPr>
            </w:pPr>
          </w:p>
        </w:tc>
        <w:tc>
          <w:tcPr>
            <w:tcW w:w="2132" w:type="dxa"/>
          </w:tcPr>
          <w:p w14:paraId="5168E802" w14:textId="77777777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Тулешов А.К., Исмагулова Р.С., Тулешов Е.А., Утебаев Р.М., Шадыманова А.А., </w:t>
            </w:r>
          </w:p>
          <w:p w14:paraId="0B028D51" w14:textId="19E716F8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Нурпеисова Д.А., Өжікен А.К.</w:t>
            </w:r>
          </w:p>
        </w:tc>
      </w:tr>
      <w:tr w:rsidR="00C57317" w:rsidRPr="00FE2AC9" w14:paraId="54546CAE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0E07" w14:textId="3262CAA9" w:rsidR="00C57317" w:rsidRPr="00FE2AC9" w:rsidRDefault="00C57317" w:rsidP="00C57317">
            <w:r w:rsidRPr="00FE2AC9">
              <w:rPr>
                <w:lang w:val="kk-KZ"/>
              </w:rPr>
              <w:t>180</w:t>
            </w:r>
          </w:p>
        </w:tc>
        <w:tc>
          <w:tcPr>
            <w:tcW w:w="4634" w:type="dxa"/>
          </w:tcPr>
          <w:p w14:paraId="146E1E41" w14:textId="312D149C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 xml:space="preserve"> «Моделирование динамики манипуляторов с координатно-параметрическим регулированием»</w:t>
            </w:r>
          </w:p>
        </w:tc>
        <w:tc>
          <w:tcPr>
            <w:tcW w:w="1697" w:type="dxa"/>
          </w:tcPr>
          <w:p w14:paraId="5F8B52E4" w14:textId="06D3E510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32FCD831" w14:textId="4D82E6AA" w:rsidR="00C57317" w:rsidRPr="00FE2AC9" w:rsidRDefault="00C57317" w:rsidP="00C57317">
            <w:pPr>
              <w:rPr>
                <w:bCs/>
                <w:iCs/>
                <w:lang w:val="kk-KZ"/>
              </w:rPr>
            </w:pPr>
            <w:r w:rsidRPr="00FE2AC9">
              <w:rPr>
                <w:rStyle w:val="af1"/>
                <w:rFonts w:ascii="Times New Roman" w:hAnsi="Times New Roman" w:cs="Times New Roman"/>
                <w:b w:val="0"/>
                <w:bCs/>
                <w:i w:val="0"/>
                <w:iCs/>
                <w:color w:val="auto"/>
              </w:rPr>
              <w:t xml:space="preserve">Алматы, </w:t>
            </w:r>
            <w:r w:rsidR="00EC00F3" w:rsidRPr="00FE2AC9">
              <w:rPr>
                <w:lang w:val="kk-KZ"/>
              </w:rPr>
              <w:t>«</w:t>
            </w:r>
            <w:r w:rsidR="00EC00F3">
              <w:rPr>
                <w:rStyle w:val="af1"/>
                <w:rFonts w:ascii="Times New Roman" w:hAnsi="Times New Roman" w:cs="Times New Roman"/>
                <w:b w:val="0"/>
                <w:bCs/>
                <w:i w:val="0"/>
                <w:iCs/>
                <w:color w:val="auto"/>
                <w:lang w:val="kk-KZ"/>
              </w:rPr>
              <w:t>ИП Волков А.И.</w:t>
            </w:r>
            <w:r w:rsidR="00EC00F3" w:rsidRPr="00FE2AC9">
              <w:rPr>
                <w:lang w:val="kk-KZ"/>
              </w:rPr>
              <w:t xml:space="preserve"> »</w:t>
            </w:r>
            <w:r w:rsidR="00EC00F3">
              <w:rPr>
                <w:lang w:val="kk-KZ"/>
              </w:rPr>
              <w:t xml:space="preserve">, </w:t>
            </w:r>
            <w:r w:rsidRPr="00FE2AC9">
              <w:rPr>
                <w:rStyle w:val="af1"/>
                <w:rFonts w:ascii="Times New Roman" w:hAnsi="Times New Roman" w:cs="Times New Roman"/>
                <w:b w:val="0"/>
                <w:bCs/>
                <w:i w:val="0"/>
                <w:iCs/>
                <w:color w:val="auto"/>
              </w:rPr>
              <w:t>2012. 192 с.</w:t>
            </w:r>
            <w:r w:rsidRPr="00FE2AC9">
              <w:rPr>
                <w:lang w:val="kk-KZ"/>
              </w:rPr>
              <w:t xml:space="preserve"> Монография</w:t>
            </w:r>
          </w:p>
          <w:p w14:paraId="7EF7E644" w14:textId="77777777" w:rsidR="00C57317" w:rsidRPr="00FE2AC9" w:rsidRDefault="00C57317" w:rsidP="00C57317">
            <w:pPr>
              <w:rPr>
                <w:bCs/>
                <w:iCs/>
                <w:lang w:val="kk-KZ"/>
              </w:rPr>
            </w:pPr>
          </w:p>
        </w:tc>
        <w:tc>
          <w:tcPr>
            <w:tcW w:w="709" w:type="dxa"/>
          </w:tcPr>
          <w:p w14:paraId="0749BF0F" w14:textId="3FBC91C4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192</w:t>
            </w:r>
          </w:p>
        </w:tc>
        <w:tc>
          <w:tcPr>
            <w:tcW w:w="2132" w:type="dxa"/>
          </w:tcPr>
          <w:p w14:paraId="713CD234" w14:textId="77777777" w:rsidR="00C57317" w:rsidRPr="00FE2AC9" w:rsidRDefault="00C57317" w:rsidP="00C57317">
            <w:r w:rsidRPr="00FE2AC9">
              <w:rPr>
                <w:lang w:val="kk-KZ"/>
              </w:rPr>
              <w:t xml:space="preserve">Тулешов А.К. </w:t>
            </w:r>
          </w:p>
          <w:p w14:paraId="33335BC5" w14:textId="45591A6A" w:rsidR="00C57317" w:rsidRPr="00FE2AC9" w:rsidRDefault="00C57317" w:rsidP="00C57317">
            <w:r w:rsidRPr="00FE2AC9">
              <w:t>Ожикенова А.К.,</w:t>
            </w:r>
          </w:p>
        </w:tc>
      </w:tr>
      <w:tr w:rsidR="00C57317" w:rsidRPr="00D763BF" w14:paraId="7C664CAA" w14:textId="77777777" w:rsidTr="006949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5D46" w14:textId="10945DE2" w:rsidR="00C57317" w:rsidRPr="00C57317" w:rsidRDefault="00C57317" w:rsidP="00C57317">
            <w:pPr>
              <w:rPr>
                <w:lang w:val="en-US"/>
              </w:rPr>
            </w:pPr>
            <w:r w:rsidRPr="00FE2AC9">
              <w:rPr>
                <w:lang w:val="kk-KZ"/>
              </w:rPr>
              <w:t>18</w:t>
            </w:r>
            <w:r>
              <w:rPr>
                <w:lang w:val="en-US"/>
              </w:rPr>
              <w:t>1</w:t>
            </w:r>
          </w:p>
        </w:tc>
        <w:tc>
          <w:tcPr>
            <w:tcW w:w="4634" w:type="dxa"/>
          </w:tcPr>
          <w:p w14:paraId="6F15146D" w14:textId="194FCC4A" w:rsidR="00C57317" w:rsidRPr="00FE2AC9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« Основы программирования в среде</w:t>
            </w:r>
            <w:r>
              <w:rPr>
                <w:lang w:val="kk-KZ"/>
              </w:rPr>
              <w:t xml:space="preserve"> </w:t>
            </w:r>
            <w:r w:rsidRPr="00FE2AC9">
              <w:rPr>
                <w:lang w:val="kk-KZ"/>
              </w:rPr>
              <w:t>MATLAB»</w:t>
            </w:r>
          </w:p>
        </w:tc>
        <w:tc>
          <w:tcPr>
            <w:tcW w:w="1697" w:type="dxa"/>
          </w:tcPr>
          <w:p w14:paraId="16BD9D2D" w14:textId="0A073F47" w:rsidR="00C57317" w:rsidRPr="00FE2AC9" w:rsidRDefault="00C57317" w:rsidP="00C57317">
            <w:pPr>
              <w:jc w:val="center"/>
              <w:rPr>
                <w:lang w:val="kk-KZ"/>
              </w:rPr>
            </w:pPr>
            <w:r w:rsidRPr="00FE2AC9">
              <w:t>Печатный и электронный</w:t>
            </w:r>
          </w:p>
        </w:tc>
        <w:tc>
          <w:tcPr>
            <w:tcW w:w="4442" w:type="dxa"/>
          </w:tcPr>
          <w:p w14:paraId="03437954" w14:textId="2466384D" w:rsidR="00C57317" w:rsidRPr="00FE2AC9" w:rsidRDefault="00C57317" w:rsidP="00C57317">
            <w:pPr>
              <w:rPr>
                <w:rStyle w:val="af1"/>
                <w:rFonts w:ascii="Times New Roman" w:hAnsi="Times New Roman" w:cs="Times New Roman"/>
                <w:b w:val="0"/>
                <w:bCs/>
                <w:i w:val="0"/>
                <w:iCs/>
                <w:color w:val="auto"/>
              </w:rPr>
            </w:pPr>
            <w:r w:rsidRPr="00FE2AC9">
              <w:rPr>
                <w:rFonts w:eastAsiaTheme="majorEastAsia"/>
                <w:bCs/>
                <w:iCs/>
              </w:rPr>
              <w:t>Алматы, 2012. – 148 с. – ISBN 965-885-92-3</w:t>
            </w:r>
            <w:r>
              <w:rPr>
                <w:rFonts w:eastAsiaTheme="majorEastAsia"/>
                <w:bCs/>
                <w:iCs/>
                <w:lang w:val="kk-KZ"/>
              </w:rPr>
              <w:t>.</w:t>
            </w:r>
            <w:r w:rsidRPr="00FE2AC9">
              <w:rPr>
                <w:lang w:val="kk-KZ"/>
              </w:rPr>
              <w:t xml:space="preserve"> Учебное пособие</w:t>
            </w:r>
          </w:p>
        </w:tc>
        <w:tc>
          <w:tcPr>
            <w:tcW w:w="709" w:type="dxa"/>
          </w:tcPr>
          <w:p w14:paraId="4E9244E9" w14:textId="7CFAA4DF" w:rsidR="00C57317" w:rsidRPr="00FE2AC9" w:rsidRDefault="00C57317" w:rsidP="0063571D">
            <w:pPr>
              <w:jc w:val="center"/>
              <w:rPr>
                <w:lang w:val="kk-KZ"/>
              </w:rPr>
            </w:pPr>
            <w:r w:rsidRPr="00FE2AC9">
              <w:rPr>
                <w:lang w:val="kk-KZ"/>
              </w:rPr>
              <w:t>148</w:t>
            </w:r>
          </w:p>
        </w:tc>
        <w:tc>
          <w:tcPr>
            <w:tcW w:w="2132" w:type="dxa"/>
          </w:tcPr>
          <w:p w14:paraId="5C6A7DBB" w14:textId="31FF4566" w:rsidR="00C57317" w:rsidRPr="00D763BF" w:rsidRDefault="00C57317" w:rsidP="00C57317">
            <w:pPr>
              <w:rPr>
                <w:lang w:val="kk-KZ"/>
              </w:rPr>
            </w:pPr>
            <w:r w:rsidRPr="00FE2AC9">
              <w:rPr>
                <w:lang w:val="kk-KZ"/>
              </w:rPr>
              <w:t>-</w:t>
            </w:r>
          </w:p>
        </w:tc>
      </w:tr>
    </w:tbl>
    <w:p w14:paraId="5C3F9A3B" w14:textId="77777777" w:rsidR="00552D28" w:rsidRPr="00D763BF" w:rsidRDefault="00552D28" w:rsidP="00D674F4">
      <w:pPr>
        <w:rPr>
          <w:lang w:val="kk-KZ"/>
        </w:rPr>
      </w:pPr>
    </w:p>
    <w:sectPr w:rsidR="00552D28" w:rsidRPr="00D763BF" w:rsidSect="00EA5E99">
      <w:headerReference w:type="default" r:id="rId68"/>
      <w:footerReference w:type="default" r:id="rId69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11CD7" w14:textId="77777777" w:rsidR="00962FB6" w:rsidRDefault="00962FB6" w:rsidP="0045338B">
      <w:r>
        <w:separator/>
      </w:r>
    </w:p>
  </w:endnote>
  <w:endnote w:type="continuationSeparator" w:id="0">
    <w:p w14:paraId="7FC681F2" w14:textId="77777777" w:rsidR="00962FB6" w:rsidRDefault="00962FB6" w:rsidP="00453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D68AA" w14:textId="77777777" w:rsidR="00EE7BF5" w:rsidRDefault="00EE7BF5" w:rsidP="0045338B">
    <w:pPr>
      <w:ind w:firstLine="708"/>
      <w:rPr>
        <w:lang w:val="kk-KZ"/>
      </w:rPr>
    </w:pPr>
  </w:p>
  <w:p w14:paraId="39894826" w14:textId="26BBD418" w:rsidR="00EE7BF5" w:rsidRDefault="00EE7BF5" w:rsidP="00C17529">
    <w:pPr>
      <w:spacing w:after="120"/>
      <w:ind w:firstLine="708"/>
    </w:pPr>
    <w:r>
      <w:t>«___» _____________ 20</w:t>
    </w:r>
    <w:r>
      <w:rPr>
        <w:lang w:val="kk-KZ"/>
      </w:rPr>
      <w:t xml:space="preserve">26 </w:t>
    </w:r>
    <w:r>
      <w:t>г.</w:t>
    </w:r>
  </w:p>
  <w:p w14:paraId="257C4E0E" w14:textId="44D9DC9C" w:rsidR="00EE7BF5" w:rsidRPr="008E3600" w:rsidRDefault="00EE7BF5" w:rsidP="00780BCB">
    <w:pPr>
      <w:ind w:firstLine="708"/>
      <w:rPr>
        <w:lang w:val="kk-KZ"/>
      </w:rPr>
    </w:pPr>
    <w:r>
      <w:t>Соискатель</w:t>
    </w:r>
    <w:r>
      <w:tab/>
    </w:r>
    <w:r>
      <w:tab/>
    </w:r>
    <w:r>
      <w:tab/>
    </w:r>
    <w:r>
      <w:tab/>
    </w:r>
    <w:r>
      <w:rPr>
        <w:lang w:val="kk-KZ"/>
      </w:rPr>
      <w:t xml:space="preserve">                         </w:t>
    </w:r>
    <w:r>
      <w:tab/>
      <w:t xml:space="preserve">            _____________</w:t>
    </w:r>
    <w:r>
      <w:tab/>
    </w:r>
    <w:r>
      <w:tab/>
    </w:r>
    <w:r>
      <w:tab/>
    </w:r>
    <w:r w:rsidRPr="0095540E">
      <w:t xml:space="preserve">           </w:t>
    </w:r>
    <w:r>
      <w:rPr>
        <w:lang w:val="kk-KZ"/>
      </w:rPr>
      <w:t xml:space="preserve"> К</w:t>
    </w:r>
    <w:r w:rsidRPr="0095540E">
      <w:t>.А.</w:t>
    </w:r>
    <w:r>
      <w:rPr>
        <w:lang w:val="kk-KZ"/>
      </w:rPr>
      <w:t xml:space="preserve"> Ожикенов</w:t>
    </w:r>
  </w:p>
  <w:p w14:paraId="2CCB2BC8" w14:textId="77777777" w:rsidR="00EE7BF5" w:rsidRDefault="00EE7BF5" w:rsidP="00780BCB">
    <w:pPr>
      <w:ind w:firstLine="708"/>
      <w:rPr>
        <w:lang w:val="kk-KZ"/>
      </w:rPr>
    </w:pPr>
  </w:p>
  <w:p w14:paraId="59EA527D" w14:textId="77777777" w:rsidR="00EE7BF5" w:rsidRPr="0083777E" w:rsidRDefault="00EE7BF5" w:rsidP="006F5116">
    <w:pPr>
      <w:ind w:firstLine="708"/>
    </w:pPr>
    <w:r w:rsidRPr="0083777E">
      <w:rPr>
        <w:lang w:val="kk-KZ"/>
      </w:rPr>
      <w:t xml:space="preserve">Руководитель </w:t>
    </w:r>
    <w:r w:rsidRPr="0083777E">
      <w:t>Проектн</w:t>
    </w:r>
    <w:r w:rsidRPr="0083777E">
      <w:rPr>
        <w:lang w:val="kk-KZ"/>
      </w:rPr>
      <w:t xml:space="preserve">ого </w:t>
    </w:r>
    <w:r w:rsidRPr="0083777E">
      <w:t>офис</w:t>
    </w:r>
    <w:r w:rsidRPr="0083777E">
      <w:rPr>
        <w:lang w:val="kk-KZ"/>
      </w:rPr>
      <w:t>а</w:t>
    </w:r>
    <w:r w:rsidRPr="0083777E">
      <w:t xml:space="preserve"> по ЦУР</w:t>
    </w:r>
  </w:p>
  <w:p w14:paraId="0D6B7548" w14:textId="77777777" w:rsidR="00EE7BF5" w:rsidRPr="0083777E" w:rsidRDefault="00EE7BF5" w:rsidP="006F5116">
    <w:pPr>
      <w:ind w:firstLine="708"/>
    </w:pPr>
    <w:r w:rsidRPr="0083777E">
      <w:t>поддержке и сопровождению</w:t>
    </w:r>
  </w:p>
  <w:p w14:paraId="0F1BE07E" w14:textId="4714338A" w:rsidR="00EE7BF5" w:rsidRDefault="00EE7BF5" w:rsidP="006F5116">
    <w:pPr>
      <w:ind w:firstLine="708"/>
      <w:rPr>
        <w:lang w:val="kk-KZ"/>
      </w:rPr>
    </w:pPr>
    <w:r w:rsidRPr="0083777E">
      <w:t>инклюзивного образование</w:t>
    </w:r>
    <w:r w:rsidRPr="0083777E">
      <w:rPr>
        <w:lang w:val="kk-KZ"/>
      </w:rPr>
      <w:tab/>
    </w:r>
    <w:r>
      <w:rPr>
        <w:lang w:val="kk-KZ"/>
      </w:rPr>
      <w:tab/>
    </w:r>
    <w:r>
      <w:rPr>
        <w:lang w:val="kk-KZ"/>
      </w:rPr>
      <w:tab/>
    </w:r>
    <w:r>
      <w:rPr>
        <w:lang w:val="kk-KZ"/>
      </w:rPr>
      <w:tab/>
    </w:r>
    <w:r>
      <w:rPr>
        <w:lang w:val="kk-KZ"/>
      </w:rPr>
      <w:tab/>
    </w:r>
    <w:r>
      <w:rPr>
        <w:lang w:val="kk-KZ"/>
      </w:rPr>
      <w:tab/>
    </w:r>
    <w:r>
      <w:t>_____________</w:t>
    </w:r>
    <w:r>
      <w:tab/>
    </w:r>
    <w:r>
      <w:tab/>
    </w:r>
    <w:r>
      <w:tab/>
    </w:r>
    <w:r>
      <w:tab/>
    </w:r>
    <w:r>
      <w:rPr>
        <w:lang w:val="kk-KZ"/>
      </w:rPr>
      <w:t>Г.А. Буршукова</w:t>
    </w:r>
  </w:p>
  <w:p w14:paraId="3B7FF15A" w14:textId="77777777" w:rsidR="00EE7BF5" w:rsidRDefault="00EE7BF5" w:rsidP="00780BCB">
    <w:pPr>
      <w:ind w:firstLine="708"/>
      <w:rPr>
        <w:lang w:val="kk-KZ"/>
      </w:rPr>
    </w:pPr>
  </w:p>
  <w:p w14:paraId="365AF0A6" w14:textId="6B0A14EE" w:rsidR="00EE7BF5" w:rsidRDefault="00EE7BF5" w:rsidP="00780BCB">
    <w:pPr>
      <w:ind w:firstLine="708"/>
    </w:pPr>
    <w:r>
      <w:rPr>
        <w:lang w:val="kk-KZ"/>
      </w:rPr>
      <w:t xml:space="preserve">Главный ученый секретарь                                                 </w:t>
    </w:r>
    <w:r>
      <w:rPr>
        <w:lang w:val="kk-KZ"/>
      </w:rPr>
      <w:tab/>
    </w:r>
    <w:r>
      <w:t>_____________</w:t>
    </w:r>
    <w:r>
      <w:tab/>
    </w:r>
    <w:r>
      <w:tab/>
    </w:r>
    <w:r>
      <w:tab/>
    </w:r>
    <w:r>
      <w:tab/>
    </w:r>
    <w:r>
      <w:rPr>
        <w:lang w:val="kk-KZ"/>
      </w:rPr>
      <w:t>К.В. Турмагамбетова</w:t>
    </w:r>
  </w:p>
  <w:p w14:paraId="59CED9CF" w14:textId="77777777" w:rsidR="00EE7BF5" w:rsidRDefault="00EE7BF5" w:rsidP="00780BCB">
    <w:pPr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9609B" w14:textId="77777777" w:rsidR="00962FB6" w:rsidRDefault="00962FB6" w:rsidP="0045338B">
      <w:r>
        <w:separator/>
      </w:r>
    </w:p>
  </w:footnote>
  <w:footnote w:type="continuationSeparator" w:id="0">
    <w:p w14:paraId="31780854" w14:textId="77777777" w:rsidR="00962FB6" w:rsidRDefault="00962FB6" w:rsidP="00453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5EF19" w14:textId="77777777" w:rsidR="00EE7BF5" w:rsidRPr="0034503F" w:rsidRDefault="00EE7BF5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4D927849" w14:textId="3A94936D" w:rsidR="00EE7BF5" w:rsidRPr="00772B1C" w:rsidRDefault="00EE7BF5" w:rsidP="00780BCB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</w:t>
    </w:r>
    <w:r w:rsidRPr="00421F95">
      <w:rPr>
        <w:rStyle w:val="FontStyle69"/>
        <w:b/>
        <w:sz w:val="20"/>
        <w:szCs w:val="24"/>
      </w:rPr>
      <w:t xml:space="preserve"> </w:t>
    </w:r>
    <w:r>
      <w:rPr>
        <w:rStyle w:val="FontStyle69"/>
        <w:b/>
        <w:sz w:val="20"/>
        <w:szCs w:val="24"/>
        <w:lang w:val="kk-KZ"/>
      </w:rPr>
      <w:t>К.И.</w:t>
    </w:r>
    <w:r w:rsidRPr="00421F95">
      <w:rPr>
        <w:rStyle w:val="FontStyle69"/>
        <w:b/>
        <w:sz w:val="20"/>
        <w:szCs w:val="24"/>
      </w:rPr>
      <w:t xml:space="preserve"> </w:t>
    </w:r>
    <w:r>
      <w:rPr>
        <w:rStyle w:val="FontStyle69"/>
        <w:b/>
        <w:sz w:val="20"/>
        <w:szCs w:val="24"/>
        <w:lang w:val="kk-KZ"/>
      </w:rPr>
      <w:t>САТПАЕВА</w:t>
    </w:r>
  </w:p>
  <w:p w14:paraId="071D5912" w14:textId="77777777" w:rsidR="00EE7BF5" w:rsidRPr="00780BCB" w:rsidRDefault="00EE7BF5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53D04"/>
    <w:multiLevelType w:val="hybridMultilevel"/>
    <w:tmpl w:val="E886F3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44F1C"/>
    <w:multiLevelType w:val="hybridMultilevel"/>
    <w:tmpl w:val="41B64F7A"/>
    <w:lvl w:ilvl="0" w:tplc="73E0BA7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21A0A"/>
    <w:multiLevelType w:val="hybridMultilevel"/>
    <w:tmpl w:val="52A61C84"/>
    <w:lvl w:ilvl="0" w:tplc="1000000F">
      <w:start w:val="1"/>
      <w:numFmt w:val="decimal"/>
      <w:lvlText w:val="%1."/>
      <w:lvlJc w:val="left"/>
      <w:pPr>
        <w:ind w:left="785" w:hanging="360"/>
      </w:pPr>
    </w:lvl>
    <w:lvl w:ilvl="1" w:tplc="10000019" w:tentative="1">
      <w:start w:val="1"/>
      <w:numFmt w:val="lowerLetter"/>
      <w:lvlText w:val="%2."/>
      <w:lvlJc w:val="left"/>
      <w:pPr>
        <w:ind w:left="1505" w:hanging="360"/>
      </w:pPr>
    </w:lvl>
    <w:lvl w:ilvl="2" w:tplc="1000001B" w:tentative="1">
      <w:start w:val="1"/>
      <w:numFmt w:val="lowerRoman"/>
      <w:lvlText w:val="%3."/>
      <w:lvlJc w:val="right"/>
      <w:pPr>
        <w:ind w:left="2225" w:hanging="180"/>
      </w:pPr>
    </w:lvl>
    <w:lvl w:ilvl="3" w:tplc="1000000F" w:tentative="1">
      <w:start w:val="1"/>
      <w:numFmt w:val="decimal"/>
      <w:lvlText w:val="%4."/>
      <w:lvlJc w:val="left"/>
      <w:pPr>
        <w:ind w:left="2945" w:hanging="360"/>
      </w:pPr>
    </w:lvl>
    <w:lvl w:ilvl="4" w:tplc="10000019" w:tentative="1">
      <w:start w:val="1"/>
      <w:numFmt w:val="lowerLetter"/>
      <w:lvlText w:val="%5."/>
      <w:lvlJc w:val="left"/>
      <w:pPr>
        <w:ind w:left="3665" w:hanging="360"/>
      </w:pPr>
    </w:lvl>
    <w:lvl w:ilvl="5" w:tplc="1000001B" w:tentative="1">
      <w:start w:val="1"/>
      <w:numFmt w:val="lowerRoman"/>
      <w:lvlText w:val="%6."/>
      <w:lvlJc w:val="right"/>
      <w:pPr>
        <w:ind w:left="4385" w:hanging="180"/>
      </w:pPr>
    </w:lvl>
    <w:lvl w:ilvl="6" w:tplc="1000000F" w:tentative="1">
      <w:start w:val="1"/>
      <w:numFmt w:val="decimal"/>
      <w:lvlText w:val="%7."/>
      <w:lvlJc w:val="left"/>
      <w:pPr>
        <w:ind w:left="5105" w:hanging="360"/>
      </w:pPr>
    </w:lvl>
    <w:lvl w:ilvl="7" w:tplc="10000019" w:tentative="1">
      <w:start w:val="1"/>
      <w:numFmt w:val="lowerLetter"/>
      <w:lvlText w:val="%8."/>
      <w:lvlJc w:val="left"/>
      <w:pPr>
        <w:ind w:left="5825" w:hanging="360"/>
      </w:pPr>
    </w:lvl>
    <w:lvl w:ilvl="8" w:tplc="100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133301"/>
    <w:multiLevelType w:val="hybridMultilevel"/>
    <w:tmpl w:val="B7CEF5B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0051A0"/>
    <w:multiLevelType w:val="hybridMultilevel"/>
    <w:tmpl w:val="7A50BEF0"/>
    <w:lvl w:ilvl="0" w:tplc="F03820E0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751393"/>
    <w:multiLevelType w:val="multilevel"/>
    <w:tmpl w:val="31C4B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340128"/>
    <w:multiLevelType w:val="hybridMultilevel"/>
    <w:tmpl w:val="43BAA0B2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3767E"/>
    <w:multiLevelType w:val="hybridMultilevel"/>
    <w:tmpl w:val="2C205440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F4360B"/>
    <w:multiLevelType w:val="hybridMultilevel"/>
    <w:tmpl w:val="90E06DC2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E13C69"/>
    <w:multiLevelType w:val="hybridMultilevel"/>
    <w:tmpl w:val="F978F2C6"/>
    <w:lvl w:ilvl="0" w:tplc="C2FA7632">
      <w:start w:val="20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9708E7"/>
    <w:multiLevelType w:val="hybridMultilevel"/>
    <w:tmpl w:val="006A396E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FA1008"/>
    <w:multiLevelType w:val="hybridMultilevel"/>
    <w:tmpl w:val="5E9AC31C"/>
    <w:lvl w:ilvl="0" w:tplc="83B64FE8">
      <w:start w:val="1"/>
      <w:numFmt w:val="decimal"/>
      <w:suff w:val="space"/>
      <w:lvlText w:val="%1."/>
      <w:lvlJc w:val="left"/>
      <w:pPr>
        <w:ind w:left="502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D14589"/>
    <w:multiLevelType w:val="hybridMultilevel"/>
    <w:tmpl w:val="8278C5DC"/>
    <w:lvl w:ilvl="0" w:tplc="D4A2C0E4">
      <w:start w:val="1"/>
      <w:numFmt w:val="decimal"/>
      <w:lvlText w:val="%1."/>
      <w:lvlJc w:val="left"/>
      <w:pPr>
        <w:ind w:left="720" w:hanging="360"/>
      </w:pPr>
      <w:rPr>
        <w:rFonts w:hint="default"/>
        <w:lang w:val="ru-RU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5901035">
    <w:abstractNumId w:val="11"/>
  </w:num>
  <w:num w:numId="2" w16cid:durableId="1345741746">
    <w:abstractNumId w:val="17"/>
  </w:num>
  <w:num w:numId="3" w16cid:durableId="129519213">
    <w:abstractNumId w:val="6"/>
  </w:num>
  <w:num w:numId="4" w16cid:durableId="1481531576">
    <w:abstractNumId w:val="5"/>
  </w:num>
  <w:num w:numId="5" w16cid:durableId="820734376">
    <w:abstractNumId w:val="25"/>
  </w:num>
  <w:num w:numId="6" w16cid:durableId="1230000054">
    <w:abstractNumId w:val="18"/>
  </w:num>
  <w:num w:numId="7" w16cid:durableId="1126587446">
    <w:abstractNumId w:val="23"/>
  </w:num>
  <w:num w:numId="8" w16cid:durableId="1970864268">
    <w:abstractNumId w:val="9"/>
  </w:num>
  <w:num w:numId="9" w16cid:durableId="1270624463">
    <w:abstractNumId w:val="16"/>
  </w:num>
  <w:num w:numId="10" w16cid:durableId="570888713">
    <w:abstractNumId w:val="13"/>
  </w:num>
  <w:num w:numId="11" w16cid:durableId="1292203612">
    <w:abstractNumId w:val="4"/>
  </w:num>
  <w:num w:numId="12" w16cid:durableId="1140227016">
    <w:abstractNumId w:val="21"/>
  </w:num>
  <w:num w:numId="13" w16cid:durableId="778987939">
    <w:abstractNumId w:val="12"/>
  </w:num>
  <w:num w:numId="14" w16cid:durableId="1407534765">
    <w:abstractNumId w:val="26"/>
  </w:num>
  <w:num w:numId="15" w16cid:durableId="746540337">
    <w:abstractNumId w:val="20"/>
  </w:num>
  <w:num w:numId="16" w16cid:durableId="1406957692">
    <w:abstractNumId w:val="3"/>
  </w:num>
  <w:num w:numId="17" w16cid:durableId="1124231805">
    <w:abstractNumId w:val="7"/>
  </w:num>
  <w:num w:numId="18" w16cid:durableId="1907687971">
    <w:abstractNumId w:val="28"/>
  </w:num>
  <w:num w:numId="19" w16cid:durableId="895243335">
    <w:abstractNumId w:val="19"/>
  </w:num>
  <w:num w:numId="20" w16cid:durableId="517699855">
    <w:abstractNumId w:val="14"/>
  </w:num>
  <w:num w:numId="21" w16cid:durableId="296493702">
    <w:abstractNumId w:val="24"/>
  </w:num>
  <w:num w:numId="22" w16cid:durableId="1972704383">
    <w:abstractNumId w:val="10"/>
  </w:num>
  <w:num w:numId="23" w16cid:durableId="2123718903">
    <w:abstractNumId w:val="27"/>
  </w:num>
  <w:num w:numId="24" w16cid:durableId="207649237">
    <w:abstractNumId w:val="15"/>
  </w:num>
  <w:num w:numId="25" w16cid:durableId="1686594655">
    <w:abstractNumId w:val="0"/>
  </w:num>
  <w:num w:numId="26" w16cid:durableId="2073384926">
    <w:abstractNumId w:val="1"/>
  </w:num>
  <w:num w:numId="27" w16cid:durableId="640578735">
    <w:abstractNumId w:val="8"/>
  </w:num>
  <w:num w:numId="28" w16cid:durableId="504175795">
    <w:abstractNumId w:val="22"/>
  </w:num>
  <w:num w:numId="29" w16cid:durableId="10398658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01B20"/>
    <w:rsid w:val="00003EE1"/>
    <w:rsid w:val="000111A8"/>
    <w:rsid w:val="00013AC2"/>
    <w:rsid w:val="00023546"/>
    <w:rsid w:val="00027FB9"/>
    <w:rsid w:val="000311CE"/>
    <w:rsid w:val="0003560D"/>
    <w:rsid w:val="0003664A"/>
    <w:rsid w:val="00041C8E"/>
    <w:rsid w:val="00053929"/>
    <w:rsid w:val="00055B6A"/>
    <w:rsid w:val="00062EF4"/>
    <w:rsid w:val="00064828"/>
    <w:rsid w:val="00080E36"/>
    <w:rsid w:val="0008277A"/>
    <w:rsid w:val="00090F1E"/>
    <w:rsid w:val="000913B2"/>
    <w:rsid w:val="000B0F04"/>
    <w:rsid w:val="000B470F"/>
    <w:rsid w:val="000B6B7C"/>
    <w:rsid w:val="000C11D0"/>
    <w:rsid w:val="000C437B"/>
    <w:rsid w:val="000E02BF"/>
    <w:rsid w:val="000E3660"/>
    <w:rsid w:val="000E3FB1"/>
    <w:rsid w:val="000E5337"/>
    <w:rsid w:val="000F1551"/>
    <w:rsid w:val="0010527C"/>
    <w:rsid w:val="001135C1"/>
    <w:rsid w:val="00113655"/>
    <w:rsid w:val="0011526A"/>
    <w:rsid w:val="00116059"/>
    <w:rsid w:val="00120D6C"/>
    <w:rsid w:val="0012267E"/>
    <w:rsid w:val="0013310E"/>
    <w:rsid w:val="00141158"/>
    <w:rsid w:val="00145E22"/>
    <w:rsid w:val="001518FF"/>
    <w:rsid w:val="00156ED5"/>
    <w:rsid w:val="00163FB1"/>
    <w:rsid w:val="00164AD5"/>
    <w:rsid w:val="00165171"/>
    <w:rsid w:val="00165B5C"/>
    <w:rsid w:val="00170F9C"/>
    <w:rsid w:val="001713B2"/>
    <w:rsid w:val="00174811"/>
    <w:rsid w:val="001767A3"/>
    <w:rsid w:val="00181A04"/>
    <w:rsid w:val="0018663D"/>
    <w:rsid w:val="00192CA9"/>
    <w:rsid w:val="001A2341"/>
    <w:rsid w:val="001B44CC"/>
    <w:rsid w:val="001B5C07"/>
    <w:rsid w:val="001B6B6D"/>
    <w:rsid w:val="001B77F5"/>
    <w:rsid w:val="001C3C16"/>
    <w:rsid w:val="001C5AD6"/>
    <w:rsid w:val="001D44CA"/>
    <w:rsid w:val="001D4E5E"/>
    <w:rsid w:val="001E1457"/>
    <w:rsid w:val="001E6473"/>
    <w:rsid w:val="001E7E8D"/>
    <w:rsid w:val="002008CC"/>
    <w:rsid w:val="0020756C"/>
    <w:rsid w:val="00227989"/>
    <w:rsid w:val="00227BA3"/>
    <w:rsid w:val="00232681"/>
    <w:rsid w:val="002414C2"/>
    <w:rsid w:val="002471C9"/>
    <w:rsid w:val="00257C1C"/>
    <w:rsid w:val="00265A2A"/>
    <w:rsid w:val="00266E30"/>
    <w:rsid w:val="00271F8B"/>
    <w:rsid w:val="00272BFA"/>
    <w:rsid w:val="00272D49"/>
    <w:rsid w:val="00275850"/>
    <w:rsid w:val="00287937"/>
    <w:rsid w:val="0029071E"/>
    <w:rsid w:val="002A675B"/>
    <w:rsid w:val="002B2E17"/>
    <w:rsid w:val="002B7142"/>
    <w:rsid w:val="002C10AA"/>
    <w:rsid w:val="002C15F3"/>
    <w:rsid w:val="002C1ED5"/>
    <w:rsid w:val="002C5227"/>
    <w:rsid w:val="002C575F"/>
    <w:rsid w:val="002D0B96"/>
    <w:rsid w:val="002E4369"/>
    <w:rsid w:val="002E67B9"/>
    <w:rsid w:val="002F047A"/>
    <w:rsid w:val="002F0CC1"/>
    <w:rsid w:val="002F3CF8"/>
    <w:rsid w:val="002F3E7B"/>
    <w:rsid w:val="002F470C"/>
    <w:rsid w:val="002F5F92"/>
    <w:rsid w:val="0030124E"/>
    <w:rsid w:val="00303E98"/>
    <w:rsid w:val="00304D04"/>
    <w:rsid w:val="00310B28"/>
    <w:rsid w:val="00322CD6"/>
    <w:rsid w:val="00323086"/>
    <w:rsid w:val="0032404E"/>
    <w:rsid w:val="003242F0"/>
    <w:rsid w:val="00332AF5"/>
    <w:rsid w:val="00333A76"/>
    <w:rsid w:val="00333C40"/>
    <w:rsid w:val="00336825"/>
    <w:rsid w:val="003409E8"/>
    <w:rsid w:val="00342060"/>
    <w:rsid w:val="0034257C"/>
    <w:rsid w:val="003462A5"/>
    <w:rsid w:val="00350E74"/>
    <w:rsid w:val="00351CA6"/>
    <w:rsid w:val="00353CEB"/>
    <w:rsid w:val="00355D6E"/>
    <w:rsid w:val="00362A0D"/>
    <w:rsid w:val="00363243"/>
    <w:rsid w:val="003678E2"/>
    <w:rsid w:val="00375392"/>
    <w:rsid w:val="00376F9F"/>
    <w:rsid w:val="00377B00"/>
    <w:rsid w:val="00386488"/>
    <w:rsid w:val="003871A4"/>
    <w:rsid w:val="00395361"/>
    <w:rsid w:val="00395808"/>
    <w:rsid w:val="003A2D70"/>
    <w:rsid w:val="003A50F4"/>
    <w:rsid w:val="003B0254"/>
    <w:rsid w:val="003B03DC"/>
    <w:rsid w:val="003B757D"/>
    <w:rsid w:val="003C185E"/>
    <w:rsid w:val="003C2463"/>
    <w:rsid w:val="003C674D"/>
    <w:rsid w:val="003C6F80"/>
    <w:rsid w:val="003D0C16"/>
    <w:rsid w:val="003D155F"/>
    <w:rsid w:val="003D31CD"/>
    <w:rsid w:val="003D3C27"/>
    <w:rsid w:val="003E1A71"/>
    <w:rsid w:val="003E51E3"/>
    <w:rsid w:val="003E7255"/>
    <w:rsid w:val="003E79BB"/>
    <w:rsid w:val="003F2E72"/>
    <w:rsid w:val="003F626D"/>
    <w:rsid w:val="003F68C3"/>
    <w:rsid w:val="004077FD"/>
    <w:rsid w:val="00411ABF"/>
    <w:rsid w:val="00421F95"/>
    <w:rsid w:val="00423123"/>
    <w:rsid w:val="00424589"/>
    <w:rsid w:val="004246ED"/>
    <w:rsid w:val="00427458"/>
    <w:rsid w:val="00427C7D"/>
    <w:rsid w:val="004308CB"/>
    <w:rsid w:val="00433433"/>
    <w:rsid w:val="004347FD"/>
    <w:rsid w:val="0044354A"/>
    <w:rsid w:val="00443823"/>
    <w:rsid w:val="0044395A"/>
    <w:rsid w:val="00444066"/>
    <w:rsid w:val="00450615"/>
    <w:rsid w:val="0045338B"/>
    <w:rsid w:val="0045519C"/>
    <w:rsid w:val="004555EA"/>
    <w:rsid w:val="00456918"/>
    <w:rsid w:val="00462DB5"/>
    <w:rsid w:val="00463ADA"/>
    <w:rsid w:val="00466873"/>
    <w:rsid w:val="00473B0B"/>
    <w:rsid w:val="00474BF7"/>
    <w:rsid w:val="0047680F"/>
    <w:rsid w:val="00480515"/>
    <w:rsid w:val="004846B1"/>
    <w:rsid w:val="00491900"/>
    <w:rsid w:val="00491D3A"/>
    <w:rsid w:val="00494C24"/>
    <w:rsid w:val="004A1555"/>
    <w:rsid w:val="004A7521"/>
    <w:rsid w:val="004B78D6"/>
    <w:rsid w:val="004C19E8"/>
    <w:rsid w:val="004C6175"/>
    <w:rsid w:val="004C745D"/>
    <w:rsid w:val="004D16A9"/>
    <w:rsid w:val="004E0D0E"/>
    <w:rsid w:val="004E5017"/>
    <w:rsid w:val="004E5FF4"/>
    <w:rsid w:val="004E7382"/>
    <w:rsid w:val="004F0FFA"/>
    <w:rsid w:val="004F574A"/>
    <w:rsid w:val="00502656"/>
    <w:rsid w:val="005028F9"/>
    <w:rsid w:val="00505C4F"/>
    <w:rsid w:val="005119CB"/>
    <w:rsid w:val="00511E42"/>
    <w:rsid w:val="00512A83"/>
    <w:rsid w:val="00520B2A"/>
    <w:rsid w:val="0052257A"/>
    <w:rsid w:val="00537828"/>
    <w:rsid w:val="00540B59"/>
    <w:rsid w:val="005415C7"/>
    <w:rsid w:val="00542AEF"/>
    <w:rsid w:val="00543B26"/>
    <w:rsid w:val="00545FDE"/>
    <w:rsid w:val="005503F5"/>
    <w:rsid w:val="00551E80"/>
    <w:rsid w:val="00552D28"/>
    <w:rsid w:val="00564830"/>
    <w:rsid w:val="005669A3"/>
    <w:rsid w:val="00573FD9"/>
    <w:rsid w:val="005740B4"/>
    <w:rsid w:val="00574CB8"/>
    <w:rsid w:val="005814B0"/>
    <w:rsid w:val="00581B4F"/>
    <w:rsid w:val="00585DAB"/>
    <w:rsid w:val="005868E8"/>
    <w:rsid w:val="00592A18"/>
    <w:rsid w:val="00596FAA"/>
    <w:rsid w:val="005A234A"/>
    <w:rsid w:val="005B0ADB"/>
    <w:rsid w:val="005B4488"/>
    <w:rsid w:val="005D37FB"/>
    <w:rsid w:val="005D7880"/>
    <w:rsid w:val="005E0DEE"/>
    <w:rsid w:val="005E79EE"/>
    <w:rsid w:val="005F0287"/>
    <w:rsid w:val="005F2995"/>
    <w:rsid w:val="005F427A"/>
    <w:rsid w:val="00600A3E"/>
    <w:rsid w:val="0060290E"/>
    <w:rsid w:val="00614E69"/>
    <w:rsid w:val="00622296"/>
    <w:rsid w:val="006278A9"/>
    <w:rsid w:val="00632AB1"/>
    <w:rsid w:val="0063571D"/>
    <w:rsid w:val="0064360A"/>
    <w:rsid w:val="00644C62"/>
    <w:rsid w:val="006500FF"/>
    <w:rsid w:val="00655E9A"/>
    <w:rsid w:val="00662802"/>
    <w:rsid w:val="00671113"/>
    <w:rsid w:val="006864DB"/>
    <w:rsid w:val="00691D56"/>
    <w:rsid w:val="00694980"/>
    <w:rsid w:val="006A200D"/>
    <w:rsid w:val="006A47A8"/>
    <w:rsid w:val="006A74D3"/>
    <w:rsid w:val="006A7864"/>
    <w:rsid w:val="006B1F7C"/>
    <w:rsid w:val="006B68AC"/>
    <w:rsid w:val="006C2F54"/>
    <w:rsid w:val="006C3734"/>
    <w:rsid w:val="006D4254"/>
    <w:rsid w:val="006D742C"/>
    <w:rsid w:val="006E33B6"/>
    <w:rsid w:val="006F2464"/>
    <w:rsid w:val="006F26E3"/>
    <w:rsid w:val="006F29B6"/>
    <w:rsid w:val="006F2BE1"/>
    <w:rsid w:val="006F5116"/>
    <w:rsid w:val="006F64CA"/>
    <w:rsid w:val="0070159C"/>
    <w:rsid w:val="0071006A"/>
    <w:rsid w:val="007124F4"/>
    <w:rsid w:val="0071315F"/>
    <w:rsid w:val="00716F30"/>
    <w:rsid w:val="0072199B"/>
    <w:rsid w:val="00723549"/>
    <w:rsid w:val="0072742D"/>
    <w:rsid w:val="00732AF5"/>
    <w:rsid w:val="00733DAD"/>
    <w:rsid w:val="00733E1D"/>
    <w:rsid w:val="00741EE9"/>
    <w:rsid w:val="00745408"/>
    <w:rsid w:val="0074670D"/>
    <w:rsid w:val="0074673B"/>
    <w:rsid w:val="00750248"/>
    <w:rsid w:val="00750E99"/>
    <w:rsid w:val="0075341B"/>
    <w:rsid w:val="007560DD"/>
    <w:rsid w:val="00757288"/>
    <w:rsid w:val="00757B31"/>
    <w:rsid w:val="00757E8E"/>
    <w:rsid w:val="00757FC3"/>
    <w:rsid w:val="00767925"/>
    <w:rsid w:val="00772F29"/>
    <w:rsid w:val="00780BCB"/>
    <w:rsid w:val="0078165A"/>
    <w:rsid w:val="0078622F"/>
    <w:rsid w:val="007927E3"/>
    <w:rsid w:val="00794F5E"/>
    <w:rsid w:val="007A2702"/>
    <w:rsid w:val="007A750E"/>
    <w:rsid w:val="007A7B3B"/>
    <w:rsid w:val="007B43B8"/>
    <w:rsid w:val="007C59FE"/>
    <w:rsid w:val="007D7E32"/>
    <w:rsid w:val="007E051E"/>
    <w:rsid w:val="007E6684"/>
    <w:rsid w:val="007F1AF0"/>
    <w:rsid w:val="007F4921"/>
    <w:rsid w:val="007F4D61"/>
    <w:rsid w:val="007F5CA9"/>
    <w:rsid w:val="00801D8E"/>
    <w:rsid w:val="00802E50"/>
    <w:rsid w:val="00804374"/>
    <w:rsid w:val="00810CF4"/>
    <w:rsid w:val="00811E37"/>
    <w:rsid w:val="00813CFA"/>
    <w:rsid w:val="00816E52"/>
    <w:rsid w:val="00820B41"/>
    <w:rsid w:val="00822A5C"/>
    <w:rsid w:val="0082432D"/>
    <w:rsid w:val="00830E9D"/>
    <w:rsid w:val="0084168D"/>
    <w:rsid w:val="008526DA"/>
    <w:rsid w:val="0085585A"/>
    <w:rsid w:val="00857D3C"/>
    <w:rsid w:val="0086101A"/>
    <w:rsid w:val="00861881"/>
    <w:rsid w:val="0086191E"/>
    <w:rsid w:val="00863E22"/>
    <w:rsid w:val="00863EFA"/>
    <w:rsid w:val="00865205"/>
    <w:rsid w:val="00873776"/>
    <w:rsid w:val="008758A3"/>
    <w:rsid w:val="008814FF"/>
    <w:rsid w:val="00887C86"/>
    <w:rsid w:val="0089440A"/>
    <w:rsid w:val="008B542A"/>
    <w:rsid w:val="008C768D"/>
    <w:rsid w:val="008E3600"/>
    <w:rsid w:val="008E5478"/>
    <w:rsid w:val="008E6B04"/>
    <w:rsid w:val="008F76D6"/>
    <w:rsid w:val="008F7955"/>
    <w:rsid w:val="00904C60"/>
    <w:rsid w:val="00913521"/>
    <w:rsid w:val="0091472B"/>
    <w:rsid w:val="00922CC9"/>
    <w:rsid w:val="00926D43"/>
    <w:rsid w:val="00932AB8"/>
    <w:rsid w:val="00933871"/>
    <w:rsid w:val="00934FD3"/>
    <w:rsid w:val="0094122E"/>
    <w:rsid w:val="009412AD"/>
    <w:rsid w:val="0095540E"/>
    <w:rsid w:val="00956258"/>
    <w:rsid w:val="00960DB8"/>
    <w:rsid w:val="00961BE1"/>
    <w:rsid w:val="00962FB6"/>
    <w:rsid w:val="00964FE9"/>
    <w:rsid w:val="00965462"/>
    <w:rsid w:val="0097540F"/>
    <w:rsid w:val="00976B2C"/>
    <w:rsid w:val="00981793"/>
    <w:rsid w:val="009836B1"/>
    <w:rsid w:val="00986D36"/>
    <w:rsid w:val="009902B4"/>
    <w:rsid w:val="0099039E"/>
    <w:rsid w:val="00991206"/>
    <w:rsid w:val="00992341"/>
    <w:rsid w:val="009A4164"/>
    <w:rsid w:val="009A4A25"/>
    <w:rsid w:val="009B0D21"/>
    <w:rsid w:val="009B1F08"/>
    <w:rsid w:val="009C180C"/>
    <w:rsid w:val="009C1F2D"/>
    <w:rsid w:val="009C4216"/>
    <w:rsid w:val="009C5C10"/>
    <w:rsid w:val="009D132D"/>
    <w:rsid w:val="009D27C4"/>
    <w:rsid w:val="009D39F3"/>
    <w:rsid w:val="009D5BAE"/>
    <w:rsid w:val="009E1B0A"/>
    <w:rsid w:val="009E2A39"/>
    <w:rsid w:val="009E574F"/>
    <w:rsid w:val="009E6831"/>
    <w:rsid w:val="009F3A0C"/>
    <w:rsid w:val="009F5072"/>
    <w:rsid w:val="009F5B3C"/>
    <w:rsid w:val="009F7C35"/>
    <w:rsid w:val="00A03D84"/>
    <w:rsid w:val="00A04900"/>
    <w:rsid w:val="00A10D44"/>
    <w:rsid w:val="00A133A1"/>
    <w:rsid w:val="00A138D4"/>
    <w:rsid w:val="00A159D8"/>
    <w:rsid w:val="00A22848"/>
    <w:rsid w:val="00A25E99"/>
    <w:rsid w:val="00A301F6"/>
    <w:rsid w:val="00A31963"/>
    <w:rsid w:val="00A326AA"/>
    <w:rsid w:val="00A32A9C"/>
    <w:rsid w:val="00A32C5E"/>
    <w:rsid w:val="00A330D2"/>
    <w:rsid w:val="00A43CE0"/>
    <w:rsid w:val="00A5162F"/>
    <w:rsid w:val="00A51B40"/>
    <w:rsid w:val="00A52F13"/>
    <w:rsid w:val="00A53F34"/>
    <w:rsid w:val="00A55DBA"/>
    <w:rsid w:val="00A56319"/>
    <w:rsid w:val="00A577B2"/>
    <w:rsid w:val="00A616FF"/>
    <w:rsid w:val="00A6270B"/>
    <w:rsid w:val="00A6400E"/>
    <w:rsid w:val="00A650B5"/>
    <w:rsid w:val="00A669B4"/>
    <w:rsid w:val="00A7186A"/>
    <w:rsid w:val="00A72182"/>
    <w:rsid w:val="00A72574"/>
    <w:rsid w:val="00A73E16"/>
    <w:rsid w:val="00A7535E"/>
    <w:rsid w:val="00A816B1"/>
    <w:rsid w:val="00A82A7C"/>
    <w:rsid w:val="00A8532D"/>
    <w:rsid w:val="00A94D06"/>
    <w:rsid w:val="00AA0D38"/>
    <w:rsid w:val="00AA0ED8"/>
    <w:rsid w:val="00AA252D"/>
    <w:rsid w:val="00AA729F"/>
    <w:rsid w:val="00AB2125"/>
    <w:rsid w:val="00AB4ACD"/>
    <w:rsid w:val="00AB5E3A"/>
    <w:rsid w:val="00AD1012"/>
    <w:rsid w:val="00AD2D83"/>
    <w:rsid w:val="00AD6A47"/>
    <w:rsid w:val="00AD7F8A"/>
    <w:rsid w:val="00AE161B"/>
    <w:rsid w:val="00AE308D"/>
    <w:rsid w:val="00AE5132"/>
    <w:rsid w:val="00AE75DB"/>
    <w:rsid w:val="00AF4587"/>
    <w:rsid w:val="00AF5BC3"/>
    <w:rsid w:val="00AF69D8"/>
    <w:rsid w:val="00B00AE8"/>
    <w:rsid w:val="00B00E54"/>
    <w:rsid w:val="00B027E8"/>
    <w:rsid w:val="00B06DBD"/>
    <w:rsid w:val="00B10306"/>
    <w:rsid w:val="00B1454E"/>
    <w:rsid w:val="00B14703"/>
    <w:rsid w:val="00B161A8"/>
    <w:rsid w:val="00B16CED"/>
    <w:rsid w:val="00B17E9D"/>
    <w:rsid w:val="00B20FCD"/>
    <w:rsid w:val="00B21C80"/>
    <w:rsid w:val="00B2522B"/>
    <w:rsid w:val="00B2526F"/>
    <w:rsid w:val="00B32D85"/>
    <w:rsid w:val="00B4285D"/>
    <w:rsid w:val="00B56E03"/>
    <w:rsid w:val="00B64619"/>
    <w:rsid w:val="00B675B3"/>
    <w:rsid w:val="00B70637"/>
    <w:rsid w:val="00B706B4"/>
    <w:rsid w:val="00B73DD6"/>
    <w:rsid w:val="00B85002"/>
    <w:rsid w:val="00B9137B"/>
    <w:rsid w:val="00B914E8"/>
    <w:rsid w:val="00BA41B6"/>
    <w:rsid w:val="00BA70DB"/>
    <w:rsid w:val="00BB6397"/>
    <w:rsid w:val="00BC142B"/>
    <w:rsid w:val="00BC7A1D"/>
    <w:rsid w:val="00BD0B79"/>
    <w:rsid w:val="00BE6987"/>
    <w:rsid w:val="00BF253F"/>
    <w:rsid w:val="00BF743A"/>
    <w:rsid w:val="00C01B52"/>
    <w:rsid w:val="00C05660"/>
    <w:rsid w:val="00C06DC2"/>
    <w:rsid w:val="00C12E37"/>
    <w:rsid w:val="00C16E91"/>
    <w:rsid w:val="00C17529"/>
    <w:rsid w:val="00C20DEB"/>
    <w:rsid w:val="00C2119E"/>
    <w:rsid w:val="00C21401"/>
    <w:rsid w:val="00C27C89"/>
    <w:rsid w:val="00C329B7"/>
    <w:rsid w:val="00C36968"/>
    <w:rsid w:val="00C3758B"/>
    <w:rsid w:val="00C41591"/>
    <w:rsid w:val="00C42E48"/>
    <w:rsid w:val="00C43F98"/>
    <w:rsid w:val="00C444A1"/>
    <w:rsid w:val="00C46092"/>
    <w:rsid w:val="00C46BF2"/>
    <w:rsid w:val="00C470FF"/>
    <w:rsid w:val="00C47503"/>
    <w:rsid w:val="00C51B18"/>
    <w:rsid w:val="00C57317"/>
    <w:rsid w:val="00C61670"/>
    <w:rsid w:val="00C737FD"/>
    <w:rsid w:val="00C77F8B"/>
    <w:rsid w:val="00C82988"/>
    <w:rsid w:val="00C83B1C"/>
    <w:rsid w:val="00C84A82"/>
    <w:rsid w:val="00C85530"/>
    <w:rsid w:val="00C90706"/>
    <w:rsid w:val="00C90FBA"/>
    <w:rsid w:val="00C91E64"/>
    <w:rsid w:val="00CA0091"/>
    <w:rsid w:val="00CB2FD5"/>
    <w:rsid w:val="00CB5A0D"/>
    <w:rsid w:val="00CB7E4F"/>
    <w:rsid w:val="00CC48C9"/>
    <w:rsid w:val="00CC5550"/>
    <w:rsid w:val="00CE2D57"/>
    <w:rsid w:val="00CE59A1"/>
    <w:rsid w:val="00CE6F65"/>
    <w:rsid w:val="00CF4839"/>
    <w:rsid w:val="00CF4A29"/>
    <w:rsid w:val="00CF67E1"/>
    <w:rsid w:val="00D03E35"/>
    <w:rsid w:val="00D04CA1"/>
    <w:rsid w:val="00D07F07"/>
    <w:rsid w:val="00D12304"/>
    <w:rsid w:val="00D25867"/>
    <w:rsid w:val="00D33849"/>
    <w:rsid w:val="00D35AE0"/>
    <w:rsid w:val="00D36001"/>
    <w:rsid w:val="00D4044B"/>
    <w:rsid w:val="00D46816"/>
    <w:rsid w:val="00D475CA"/>
    <w:rsid w:val="00D516B8"/>
    <w:rsid w:val="00D540CF"/>
    <w:rsid w:val="00D54EE2"/>
    <w:rsid w:val="00D56EF7"/>
    <w:rsid w:val="00D57CB6"/>
    <w:rsid w:val="00D674F4"/>
    <w:rsid w:val="00D7504C"/>
    <w:rsid w:val="00D757CB"/>
    <w:rsid w:val="00D763BF"/>
    <w:rsid w:val="00D76C4F"/>
    <w:rsid w:val="00D8043D"/>
    <w:rsid w:val="00D858AA"/>
    <w:rsid w:val="00D8690C"/>
    <w:rsid w:val="00D94F9E"/>
    <w:rsid w:val="00DA2CE5"/>
    <w:rsid w:val="00DA5363"/>
    <w:rsid w:val="00DA5BCD"/>
    <w:rsid w:val="00DA600C"/>
    <w:rsid w:val="00DB5457"/>
    <w:rsid w:val="00DC44EE"/>
    <w:rsid w:val="00DC58F1"/>
    <w:rsid w:val="00DC5EED"/>
    <w:rsid w:val="00DC6B2C"/>
    <w:rsid w:val="00DC7062"/>
    <w:rsid w:val="00DD2350"/>
    <w:rsid w:val="00DE57D5"/>
    <w:rsid w:val="00DE62F2"/>
    <w:rsid w:val="00DF1110"/>
    <w:rsid w:val="00DF3DEC"/>
    <w:rsid w:val="00E01F09"/>
    <w:rsid w:val="00E0426E"/>
    <w:rsid w:val="00E04AAB"/>
    <w:rsid w:val="00E055B2"/>
    <w:rsid w:val="00E07470"/>
    <w:rsid w:val="00E11F4C"/>
    <w:rsid w:val="00E16131"/>
    <w:rsid w:val="00E16F6D"/>
    <w:rsid w:val="00E2058B"/>
    <w:rsid w:val="00E24FF1"/>
    <w:rsid w:val="00E27C3B"/>
    <w:rsid w:val="00E37CC6"/>
    <w:rsid w:val="00E41CD4"/>
    <w:rsid w:val="00E44AB4"/>
    <w:rsid w:val="00E44FE1"/>
    <w:rsid w:val="00E463D5"/>
    <w:rsid w:val="00E51F50"/>
    <w:rsid w:val="00E53EBB"/>
    <w:rsid w:val="00E5773C"/>
    <w:rsid w:val="00E67033"/>
    <w:rsid w:val="00E7169F"/>
    <w:rsid w:val="00E74178"/>
    <w:rsid w:val="00E81127"/>
    <w:rsid w:val="00E82293"/>
    <w:rsid w:val="00E83FBA"/>
    <w:rsid w:val="00E87C88"/>
    <w:rsid w:val="00E9422A"/>
    <w:rsid w:val="00E95E1B"/>
    <w:rsid w:val="00EA5E99"/>
    <w:rsid w:val="00EB24B9"/>
    <w:rsid w:val="00EB25D3"/>
    <w:rsid w:val="00EB69BF"/>
    <w:rsid w:val="00EC00F3"/>
    <w:rsid w:val="00EC110F"/>
    <w:rsid w:val="00EC28EC"/>
    <w:rsid w:val="00EC4DAD"/>
    <w:rsid w:val="00EC6A2A"/>
    <w:rsid w:val="00EC75E5"/>
    <w:rsid w:val="00ED1684"/>
    <w:rsid w:val="00ED4439"/>
    <w:rsid w:val="00ED4A80"/>
    <w:rsid w:val="00EE7BF5"/>
    <w:rsid w:val="00EF0BE7"/>
    <w:rsid w:val="00EF273B"/>
    <w:rsid w:val="00EF4681"/>
    <w:rsid w:val="00EF6168"/>
    <w:rsid w:val="00F0492E"/>
    <w:rsid w:val="00F0577A"/>
    <w:rsid w:val="00F10171"/>
    <w:rsid w:val="00F106EC"/>
    <w:rsid w:val="00F10C55"/>
    <w:rsid w:val="00F2044D"/>
    <w:rsid w:val="00F3238C"/>
    <w:rsid w:val="00F361F9"/>
    <w:rsid w:val="00F403D0"/>
    <w:rsid w:val="00F425A1"/>
    <w:rsid w:val="00F57882"/>
    <w:rsid w:val="00F62C43"/>
    <w:rsid w:val="00F65DE1"/>
    <w:rsid w:val="00F675D3"/>
    <w:rsid w:val="00F750D7"/>
    <w:rsid w:val="00F77F95"/>
    <w:rsid w:val="00F80531"/>
    <w:rsid w:val="00F83D10"/>
    <w:rsid w:val="00F83EB9"/>
    <w:rsid w:val="00F869C4"/>
    <w:rsid w:val="00F86DB5"/>
    <w:rsid w:val="00F970B9"/>
    <w:rsid w:val="00F97197"/>
    <w:rsid w:val="00FA6D49"/>
    <w:rsid w:val="00FB1432"/>
    <w:rsid w:val="00FB4AC9"/>
    <w:rsid w:val="00FC247C"/>
    <w:rsid w:val="00FC7695"/>
    <w:rsid w:val="00FE0B03"/>
    <w:rsid w:val="00FE2AC9"/>
    <w:rsid w:val="00FE681B"/>
    <w:rsid w:val="00FE6991"/>
    <w:rsid w:val="00FF08AA"/>
    <w:rsid w:val="00FF0C48"/>
    <w:rsid w:val="00FF4864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A1D355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F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line="269" w:lineRule="exact"/>
      <w:jc w:val="center"/>
    </w:p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/>
    </w:p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d">
    <w:name w:val="Unresolved Mention"/>
    <w:basedOn w:val="a0"/>
    <w:uiPriority w:val="99"/>
    <w:semiHidden/>
    <w:unhideWhenUsed/>
    <w:rsid w:val="00732AF5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A25E99"/>
    <w:rPr>
      <w:color w:val="954F72" w:themeColor="followedHyperlink"/>
      <w:u w:val="single"/>
    </w:rPr>
  </w:style>
  <w:style w:type="paragraph" w:styleId="af">
    <w:name w:val="List Paragraph"/>
    <w:aliases w:val="маркированный"/>
    <w:basedOn w:val="a"/>
    <w:link w:val="af0"/>
    <w:uiPriority w:val="34"/>
    <w:qFormat/>
    <w:rsid w:val="00BC142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ypography-modulelvnit">
    <w:name w:val="typography-module__lvnit"/>
    <w:basedOn w:val="a0"/>
    <w:rsid w:val="00520B2A"/>
  </w:style>
  <w:style w:type="character" w:customStyle="1" w:styleId="af0">
    <w:name w:val="Абзац списка Знак"/>
    <w:aliases w:val="маркированный Знак"/>
    <w:link w:val="af"/>
    <w:uiPriority w:val="34"/>
    <w:locked/>
    <w:rsid w:val="008526DA"/>
  </w:style>
  <w:style w:type="character" w:styleId="af1">
    <w:name w:val="Subtle Emphasis"/>
    <w:uiPriority w:val="19"/>
    <w:qFormat/>
    <w:rsid w:val="00D674F4"/>
    <w:rPr>
      <w:rFonts w:asciiTheme="majorHAnsi" w:eastAsiaTheme="majorEastAsia" w:hAnsiTheme="majorHAnsi" w:cstheme="majorBidi"/>
      <w:b/>
      <w:i/>
      <w:color w:val="5B9BD5" w:themeColor="accent1"/>
    </w:rPr>
  </w:style>
  <w:style w:type="character" w:styleId="af2">
    <w:name w:val="Strong"/>
    <w:basedOn w:val="a0"/>
    <w:uiPriority w:val="22"/>
    <w:qFormat/>
    <w:rsid w:val="001518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84244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1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0232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4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045694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79256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13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80695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1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98540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7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7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5404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5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440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151941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7633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6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6528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9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42112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68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74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0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9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1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0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8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85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59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6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7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0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6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56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54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30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84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26577/JMMCS.2022.v115.i3.09" TargetMode="External"/><Relationship Id="rId21" Type="http://schemas.openxmlformats.org/officeDocument/2006/relationships/hyperlink" Target="https://doi.org/10.3390/s25133892" TargetMode="External"/><Relationship Id="rId42" Type="http://schemas.openxmlformats.org/officeDocument/2006/relationships/hyperlink" Target="https://doi.org/10.52167/1609-1817-2022-123-4-209-216" TargetMode="External"/><Relationship Id="rId47" Type="http://schemas.openxmlformats.org/officeDocument/2006/relationships/hyperlink" Target="https://doi.org/10.52167/1609-1817-2025-136-1-336-345" TargetMode="External"/><Relationship Id="rId63" Type="http://schemas.openxmlformats.org/officeDocument/2006/relationships/hyperlink" Target="https://doi.org/10.1109/INTCEC65580.2025.11256136" TargetMode="External"/><Relationship Id="rId68" Type="http://schemas.openxmlformats.org/officeDocument/2006/relationships/header" Target="header1.xml"/><Relationship Id="rId7" Type="http://schemas.openxmlformats.org/officeDocument/2006/relationships/settings" Target="settings.xml"/><Relationship Id="rId71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3390/s25247505" TargetMode="External"/><Relationship Id="rId29" Type="http://schemas.openxmlformats.org/officeDocument/2006/relationships/hyperlink" Target="https://doi.org/10.32014/2025.2518-170X.491" TargetMode="External"/><Relationship Id="rId11" Type="http://schemas.openxmlformats.org/officeDocument/2006/relationships/hyperlink" Target="https://orcid.org/0000-0003-2026-5295" TargetMode="External"/><Relationship Id="rId24" Type="http://schemas.openxmlformats.org/officeDocument/2006/relationships/hyperlink" Target="https://doi.org/10.15587/1729-4061.2020.197079" TargetMode="External"/><Relationship Id="rId32" Type="http://schemas.openxmlformats.org/officeDocument/2006/relationships/hyperlink" Target="http://dx.doi.org/10.14569/IJACSA.2022.0130408" TargetMode="External"/><Relationship Id="rId37" Type="http://schemas.openxmlformats.org/officeDocument/2006/relationships/hyperlink" Target="https://doi.org/10.1016/j.mex.2025.103664" TargetMode="External"/><Relationship Id="rId40" Type="http://schemas.openxmlformats.org/officeDocument/2006/relationships/hyperlink" Target="https://doi.org/10.3390/robotics15010012" TargetMode="External"/><Relationship Id="rId45" Type="http://schemas.openxmlformats.org/officeDocument/2006/relationships/hyperlink" Target="https://doi.org/10.32014/2025.2518-1726.349" TargetMode="External"/><Relationship Id="rId53" Type="http://schemas.openxmlformats.org/officeDocument/2006/relationships/hyperlink" Target="https://doi.org/10.1109/ICAICT.2018.8747119" TargetMode="External"/><Relationship Id="rId58" Type="http://schemas.openxmlformats.org/officeDocument/2006/relationships/hyperlink" Target="https://doi.org/10.1007/978-3-031-91179-8_19" TargetMode="External"/><Relationship Id="rId66" Type="http://schemas.openxmlformats.org/officeDocument/2006/relationships/hyperlink" Target="https://doi.org/10.1109/CIEES66347.2025.11300139" TargetMode="External"/><Relationship Id="rId5" Type="http://schemas.openxmlformats.org/officeDocument/2006/relationships/numbering" Target="numbering.xml"/><Relationship Id="rId61" Type="http://schemas.openxmlformats.org/officeDocument/2006/relationships/hyperlink" Target="https://doi.org/10.1007/978-3-032-00656-1_16" TargetMode="External"/><Relationship Id="rId19" Type="http://schemas.openxmlformats.org/officeDocument/2006/relationships/hyperlink" Target="https://doi.org/10.3390/math13223669" TargetMode="External"/><Relationship Id="rId14" Type="http://schemas.openxmlformats.org/officeDocument/2006/relationships/hyperlink" Target="https://doi.org/10.3390/a19020099" TargetMode="External"/><Relationship Id="rId22" Type="http://schemas.openxmlformats.org/officeDocument/2006/relationships/hyperlink" Target="https://doi.org/10.1093/eurpub/ckw175.158" TargetMode="External"/><Relationship Id="rId27" Type="http://schemas.openxmlformats.org/officeDocument/2006/relationships/hyperlink" Target="https://doi.org/10.15587/1729-4061.2024.306712" TargetMode="External"/><Relationship Id="rId30" Type="http://schemas.openxmlformats.org/officeDocument/2006/relationships/hyperlink" Target="https://doi.org/10.15587/2706-5448.2025.323730" TargetMode="External"/><Relationship Id="rId35" Type="http://schemas.openxmlformats.org/officeDocument/2006/relationships/hyperlink" Target="https://doi.org/10.22055/jacm.2024.47902.4833" TargetMode="External"/><Relationship Id="rId43" Type="http://schemas.openxmlformats.org/officeDocument/2006/relationships/hyperlink" Target="https://doi.org/10.47533/2024.1606-146X.46" TargetMode="External"/><Relationship Id="rId48" Type="http://schemas.openxmlformats.org/officeDocument/2006/relationships/hyperlink" Target="https://doi.org/10.47533/2025.1606-146X.17" TargetMode="External"/><Relationship Id="rId56" Type="http://schemas.openxmlformats.org/officeDocument/2006/relationships/hyperlink" Target="https://doi.org/10.1109/RAAD.2014.7002235" TargetMode="External"/><Relationship Id="rId64" Type="http://schemas.openxmlformats.org/officeDocument/2006/relationships/hyperlink" Target="https://doi.org/10.1109/APEIE66761.2025.11289279" TargetMode="External"/><Relationship Id="rId69" Type="http://schemas.openxmlformats.org/officeDocument/2006/relationships/footer" Target="footer1.xml"/><Relationship Id="rId8" Type="http://schemas.openxmlformats.org/officeDocument/2006/relationships/webSettings" Target="webSettings.xml"/><Relationship Id="rId51" Type="http://schemas.openxmlformats.org/officeDocument/2006/relationships/hyperlink" Target="https://doi.org/10.52889/1684-9280-2025-76-4-jto010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doi.org/10.3390/a19020099" TargetMode="External"/><Relationship Id="rId17" Type="http://schemas.openxmlformats.org/officeDocument/2006/relationships/hyperlink" Target="https://doi.org/10.1016/j.mex.2025.103648" TargetMode="External"/><Relationship Id="rId25" Type="http://schemas.openxmlformats.org/officeDocument/2006/relationships/hyperlink" Target="http://dx.doi.org/10.18178/ijmerr.10.3.128-136" TargetMode="External"/><Relationship Id="rId33" Type="http://schemas.openxmlformats.org/officeDocument/2006/relationships/hyperlink" Target="https://doi.org/10.15587/1729-4061.2022.258791" TargetMode="External"/><Relationship Id="rId38" Type="http://schemas.openxmlformats.org/officeDocument/2006/relationships/hyperlink" Target="https://doi.org/10.3390/engproc2025104080" TargetMode="External"/><Relationship Id="rId46" Type="http://schemas.openxmlformats.org/officeDocument/2006/relationships/hyperlink" Target="https://doi.org/10.52167/1609-1817-2025-137-2-133-141" TargetMode="External"/><Relationship Id="rId59" Type="http://schemas.openxmlformats.org/officeDocument/2006/relationships/hyperlink" Target="https://doi.org/10.1007/978-3-031-96081-9_19" TargetMode="External"/><Relationship Id="rId67" Type="http://schemas.openxmlformats.org/officeDocument/2006/relationships/hyperlink" Target="https://doi.org/10.1109/CIEES66347.2025.11300054" TargetMode="External"/><Relationship Id="rId20" Type="http://schemas.openxmlformats.org/officeDocument/2006/relationships/hyperlink" Target="https://doi.org/10.3390/app15126840" TargetMode="External"/><Relationship Id="rId41" Type="http://schemas.openxmlformats.org/officeDocument/2006/relationships/hyperlink" Target="https://doi.org/10.52167/1609-1817-2022-123-4-191-199" TargetMode="External"/><Relationship Id="rId54" Type="http://schemas.openxmlformats.org/officeDocument/2006/relationships/hyperlink" Target="https://doi.org/10.1109/EDM.2019.8823170" TargetMode="External"/><Relationship Id="rId62" Type="http://schemas.openxmlformats.org/officeDocument/2006/relationships/hyperlink" Target="https://doi.org/10.1007/978-3-032-05466-1_10" TargetMode="External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doi.org/10.3390/a19010024" TargetMode="External"/><Relationship Id="rId23" Type="http://schemas.openxmlformats.org/officeDocument/2006/relationships/hyperlink" Target="https://doi.org/10.1093/eurpub/ckw174.013" TargetMode="External"/><Relationship Id="rId28" Type="http://schemas.openxmlformats.org/officeDocument/2006/relationships/hyperlink" Target="https://doi.org/10.3390/s25072020" TargetMode="External"/><Relationship Id="rId36" Type="http://schemas.openxmlformats.org/officeDocument/2006/relationships/hyperlink" Target="https://doi.org/10.3390/s25164881" TargetMode="External"/><Relationship Id="rId49" Type="http://schemas.openxmlformats.org/officeDocument/2006/relationships/hyperlink" Target="https://doi.org/10.52889/1684-9280-2025-76-6-jto027" TargetMode="External"/><Relationship Id="rId57" Type="http://schemas.openxmlformats.org/officeDocument/2006/relationships/hyperlink" Target="https://doi.org/10.1007/978-3-032-05548-4_36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doi.org/10.3390/s24134201" TargetMode="External"/><Relationship Id="rId44" Type="http://schemas.openxmlformats.org/officeDocument/2006/relationships/hyperlink" Target="https://doi.org/10.52167/1609-1817-2024-135-6-383-392" TargetMode="External"/><Relationship Id="rId52" Type="http://schemas.openxmlformats.org/officeDocument/2006/relationships/hyperlink" Target="https://doi.org/10.1109/ACCESS.2025.3634486" TargetMode="External"/><Relationship Id="rId60" Type="http://schemas.openxmlformats.org/officeDocument/2006/relationships/hyperlink" Target="https://doi.org/10.1007/978-3-031-96081-9_22" TargetMode="External"/><Relationship Id="rId65" Type="http://schemas.openxmlformats.org/officeDocument/2006/relationships/hyperlink" Target="https://doi.org/10.1109/CIEES66347.2025.11300154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doi.org/10.3390/a19010087" TargetMode="External"/><Relationship Id="rId18" Type="http://schemas.openxmlformats.org/officeDocument/2006/relationships/hyperlink" Target="https://doi.org/10.32604/cmc.2025.061508" TargetMode="External"/><Relationship Id="rId39" Type="http://schemas.openxmlformats.org/officeDocument/2006/relationships/hyperlink" Target="https://doi.org/10.3390/s25216784" TargetMode="External"/><Relationship Id="rId34" Type="http://schemas.openxmlformats.org/officeDocument/2006/relationships/hyperlink" Target="https://doi.org/10.15587/1729-4061.2020.197079" TargetMode="External"/><Relationship Id="rId50" Type="http://schemas.openxmlformats.org/officeDocument/2006/relationships/hyperlink" Target="https://doi.org/10.52889/1684-9280-2025-76-5-jto021" TargetMode="External"/><Relationship Id="rId55" Type="http://schemas.openxmlformats.org/officeDocument/2006/relationships/hyperlink" Target="https://doi.org/10.1109/EDM58354.2023.102250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4.xml><?xml version="1.0" encoding="utf-8"?>
<ds:datastoreItem xmlns:ds="http://schemas.openxmlformats.org/officeDocument/2006/customXml" ds:itemID="{3D6B5A0C-9397-42FB-83FF-4884824CC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1</Pages>
  <Words>8386</Words>
  <Characters>55603</Characters>
  <Application>Microsoft Office Word</Application>
  <DocSecurity>0</DocSecurity>
  <Lines>3706</Lines>
  <Paragraphs>1882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Ukilai Beisenali</cp:lastModifiedBy>
  <cp:revision>37</cp:revision>
  <cp:lastPrinted>2021-11-11T13:48:00Z</cp:lastPrinted>
  <dcterms:created xsi:type="dcterms:W3CDTF">2026-01-29T12:02:00Z</dcterms:created>
  <dcterms:modified xsi:type="dcterms:W3CDTF">2026-03-05T07:14:00Z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